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1154" w14:textId="77777777" w:rsidR="003645AE" w:rsidRPr="00223790" w:rsidRDefault="003645AE" w:rsidP="00300BB6">
      <w:pPr>
        <w:pStyle w:val="Heading3"/>
        <w:jc w:val="left"/>
        <w:rPr>
          <w:rFonts w:ascii="Signika" w:hAnsi="Signika" w:cs="Arial"/>
          <w:color w:val="FF0000"/>
          <w:sz w:val="24"/>
          <w:szCs w:val="24"/>
        </w:rPr>
      </w:pPr>
    </w:p>
    <w:p w14:paraId="208BA393" w14:textId="77777777" w:rsidR="00CE00E6" w:rsidRPr="00223790" w:rsidRDefault="00CD6225" w:rsidP="00300BB6">
      <w:pPr>
        <w:pStyle w:val="Heading3"/>
        <w:jc w:val="left"/>
        <w:rPr>
          <w:rFonts w:ascii="Signika" w:hAnsi="Signika" w:cs="Arial"/>
          <w:color w:val="FF0000"/>
          <w:sz w:val="24"/>
          <w:szCs w:val="24"/>
        </w:rPr>
      </w:pPr>
      <w:r w:rsidRPr="00223790">
        <w:rPr>
          <w:rFonts w:ascii="Signika" w:hAnsi="Signika" w:cs="Arial"/>
          <w:color w:val="FF0000"/>
          <w:sz w:val="24"/>
          <w:szCs w:val="24"/>
        </w:rPr>
        <w:t xml:space="preserve"> </w:t>
      </w:r>
    </w:p>
    <w:p w14:paraId="280F1300" w14:textId="77777777" w:rsidR="00CE00E6" w:rsidRPr="00223790" w:rsidRDefault="00CE00E6" w:rsidP="00300BB6">
      <w:pPr>
        <w:pStyle w:val="Heading3"/>
        <w:jc w:val="left"/>
        <w:rPr>
          <w:rFonts w:ascii="Signika" w:hAnsi="Signika" w:cs="Arial"/>
          <w:color w:val="FF0000"/>
          <w:sz w:val="24"/>
          <w:szCs w:val="24"/>
        </w:rPr>
      </w:pPr>
    </w:p>
    <w:p w14:paraId="65589D3F" w14:textId="77777777" w:rsidR="00CE00E6" w:rsidRPr="00223790" w:rsidRDefault="00CE00E6" w:rsidP="00300BB6">
      <w:pPr>
        <w:pStyle w:val="Heading3"/>
        <w:jc w:val="left"/>
        <w:rPr>
          <w:rFonts w:ascii="Signika" w:hAnsi="Signika" w:cs="Arial"/>
          <w:color w:val="FF0000"/>
          <w:sz w:val="24"/>
          <w:szCs w:val="24"/>
        </w:rPr>
      </w:pPr>
    </w:p>
    <w:p w14:paraId="13956736" w14:textId="77777777" w:rsidR="00CE00E6" w:rsidRPr="00223790" w:rsidRDefault="00CE00E6" w:rsidP="00300BB6">
      <w:pPr>
        <w:pStyle w:val="Heading3"/>
        <w:jc w:val="left"/>
        <w:rPr>
          <w:rFonts w:ascii="Signika" w:hAnsi="Signika" w:cs="Arial"/>
          <w:color w:val="FF0000"/>
          <w:sz w:val="24"/>
          <w:szCs w:val="24"/>
        </w:rPr>
      </w:pPr>
    </w:p>
    <w:p w14:paraId="65A5369E" w14:textId="77777777" w:rsidR="00C941D8" w:rsidRPr="003F42D7" w:rsidRDefault="00C941D8" w:rsidP="00300BB6">
      <w:pPr>
        <w:pStyle w:val="Heading3"/>
        <w:jc w:val="left"/>
        <w:rPr>
          <w:rFonts w:ascii="Signika" w:hAnsi="Signika" w:cs="Arial"/>
          <w:sz w:val="24"/>
          <w:szCs w:val="24"/>
        </w:rPr>
      </w:pPr>
    </w:p>
    <w:p w14:paraId="0E2D277D" w14:textId="77777777" w:rsidR="005E05EA" w:rsidRPr="003F42D7" w:rsidRDefault="005E05EA" w:rsidP="00300BB6">
      <w:pPr>
        <w:rPr>
          <w:rFonts w:ascii="Signika" w:hAnsi="Signika" w:cs="Arial"/>
          <w:b/>
          <w:szCs w:val="24"/>
        </w:rPr>
      </w:pPr>
    </w:p>
    <w:p w14:paraId="7550A2F3" w14:textId="77777777" w:rsidR="005E05EA" w:rsidRPr="003F42D7" w:rsidRDefault="009E67CD" w:rsidP="00300BB6">
      <w:pPr>
        <w:jc w:val="center"/>
        <w:rPr>
          <w:rFonts w:ascii="Signika" w:hAnsi="Signika"/>
          <w:b/>
          <w:szCs w:val="24"/>
        </w:rPr>
      </w:pPr>
      <w:r w:rsidRPr="003F42D7">
        <w:rPr>
          <w:rFonts w:ascii="Signika" w:hAnsi="Signika"/>
          <w:b/>
          <w:szCs w:val="24"/>
        </w:rPr>
        <w:t xml:space="preserve">ONGO </w:t>
      </w:r>
      <w:r w:rsidR="00CC58A3" w:rsidRPr="003F42D7">
        <w:rPr>
          <w:rFonts w:ascii="Signika" w:hAnsi="Signika"/>
          <w:b/>
          <w:szCs w:val="24"/>
        </w:rPr>
        <w:t>COMMUNITIES</w:t>
      </w:r>
      <w:r w:rsidR="00CA173A" w:rsidRPr="003F42D7">
        <w:rPr>
          <w:rFonts w:ascii="Signika" w:hAnsi="Signika"/>
          <w:b/>
          <w:szCs w:val="24"/>
        </w:rPr>
        <w:t xml:space="preserve"> COMMON BOARD</w:t>
      </w:r>
    </w:p>
    <w:p w14:paraId="31883B7D" w14:textId="77777777" w:rsidR="005E05EA" w:rsidRPr="003F42D7" w:rsidRDefault="005E05EA" w:rsidP="00300BB6">
      <w:pPr>
        <w:jc w:val="center"/>
        <w:rPr>
          <w:rFonts w:ascii="Signika" w:hAnsi="Signika" w:cs="Arial"/>
          <w:b/>
          <w:szCs w:val="24"/>
        </w:rPr>
      </w:pPr>
    </w:p>
    <w:p w14:paraId="525F03F3" w14:textId="77777777" w:rsidR="00CC58A3" w:rsidRPr="003F42D7" w:rsidRDefault="00CC58A3" w:rsidP="00300BB6">
      <w:pPr>
        <w:jc w:val="center"/>
        <w:rPr>
          <w:rFonts w:ascii="Signika" w:hAnsi="Signika" w:cs="Arial"/>
          <w:b/>
          <w:szCs w:val="24"/>
        </w:rPr>
      </w:pPr>
      <w:r w:rsidRPr="003F42D7">
        <w:rPr>
          <w:rFonts w:ascii="Signika" w:hAnsi="Signika" w:cs="Arial"/>
          <w:b/>
          <w:caps/>
          <w:szCs w:val="24"/>
        </w:rPr>
        <w:t>COMPRISING OF: ONGO COMMUNITIES LTD (</w:t>
      </w:r>
      <w:r w:rsidRPr="003F42D7">
        <w:rPr>
          <w:rFonts w:ascii="Signika" w:hAnsi="Signika" w:cs="Arial"/>
          <w:b/>
          <w:szCs w:val="24"/>
        </w:rPr>
        <w:t xml:space="preserve">Company Number </w:t>
      </w:r>
      <w:r w:rsidRPr="003F42D7">
        <w:rPr>
          <w:rFonts w:ascii="Signika" w:hAnsi="Signika"/>
          <w:b/>
        </w:rPr>
        <w:t>08619739</w:t>
      </w:r>
      <w:r w:rsidRPr="003F42D7">
        <w:rPr>
          <w:rFonts w:ascii="Signika" w:hAnsi="Signika" w:cs="Arial"/>
          <w:b/>
          <w:szCs w:val="24"/>
        </w:rPr>
        <w:t>)</w:t>
      </w:r>
    </w:p>
    <w:p w14:paraId="22275D71" w14:textId="77777777" w:rsidR="00CC58A3" w:rsidRPr="003F42D7" w:rsidRDefault="00CC58A3" w:rsidP="00300BB6">
      <w:pPr>
        <w:jc w:val="center"/>
        <w:rPr>
          <w:rFonts w:ascii="Signika" w:hAnsi="Signika" w:cs="Arial"/>
          <w:b/>
          <w:szCs w:val="24"/>
        </w:rPr>
      </w:pPr>
      <w:r w:rsidRPr="003F42D7">
        <w:rPr>
          <w:rFonts w:ascii="Signika" w:hAnsi="Signika" w:cs="Arial"/>
          <w:b/>
          <w:szCs w:val="24"/>
        </w:rPr>
        <w:t>ONGO RECRUITMENT LTD (Company Number 04750128)</w:t>
      </w:r>
    </w:p>
    <w:p w14:paraId="5B387B8F" w14:textId="69375466" w:rsidR="00CC58A3" w:rsidRPr="003F42D7" w:rsidRDefault="00CC58A3" w:rsidP="00300BB6">
      <w:pPr>
        <w:jc w:val="center"/>
        <w:rPr>
          <w:rFonts w:ascii="Signika" w:hAnsi="Signika" w:cs="Arial"/>
          <w:b/>
          <w:caps/>
          <w:szCs w:val="24"/>
        </w:rPr>
      </w:pPr>
      <w:r w:rsidRPr="003F42D7">
        <w:rPr>
          <w:rFonts w:ascii="Signika" w:hAnsi="Signika" w:cs="Arial"/>
          <w:b/>
          <w:szCs w:val="24"/>
        </w:rPr>
        <w:t>CROSBY BROKERAGE LTD (07307</w:t>
      </w:r>
      <w:r w:rsidR="003B7D31" w:rsidRPr="003F42D7">
        <w:rPr>
          <w:rFonts w:ascii="Signika" w:hAnsi="Signika" w:cs="Arial"/>
          <w:b/>
          <w:szCs w:val="24"/>
        </w:rPr>
        <w:t>33</w:t>
      </w:r>
      <w:r w:rsidRPr="003F42D7">
        <w:rPr>
          <w:rFonts w:ascii="Signika" w:hAnsi="Signika" w:cs="Arial"/>
          <w:b/>
          <w:szCs w:val="24"/>
        </w:rPr>
        <w:t>3)</w:t>
      </w:r>
    </w:p>
    <w:p w14:paraId="20E9100B" w14:textId="77777777" w:rsidR="00C4105C" w:rsidRPr="003F42D7" w:rsidRDefault="00C4105C" w:rsidP="00300BB6">
      <w:pPr>
        <w:jc w:val="center"/>
        <w:rPr>
          <w:rFonts w:ascii="Signika" w:hAnsi="Signika" w:cs="Arial"/>
          <w:b/>
          <w:szCs w:val="24"/>
        </w:rPr>
      </w:pPr>
    </w:p>
    <w:p w14:paraId="7D1A1180" w14:textId="085C6353" w:rsidR="00A023C0" w:rsidRPr="003F42D7" w:rsidRDefault="00A023C0" w:rsidP="00A023C0">
      <w:pPr>
        <w:jc w:val="center"/>
        <w:rPr>
          <w:rFonts w:ascii="Signika" w:hAnsi="Signika" w:cs="Arial"/>
          <w:b/>
          <w:szCs w:val="24"/>
        </w:rPr>
      </w:pPr>
      <w:r w:rsidRPr="003F42D7">
        <w:rPr>
          <w:rFonts w:ascii="Signika" w:hAnsi="Signika" w:cs="Arial"/>
          <w:b/>
          <w:szCs w:val="24"/>
        </w:rPr>
        <w:t xml:space="preserve"> Held at 2.</w:t>
      </w:r>
      <w:r w:rsidR="00B145D8">
        <w:rPr>
          <w:rFonts w:ascii="Signika" w:hAnsi="Signika" w:cs="Arial"/>
          <w:b/>
          <w:szCs w:val="24"/>
        </w:rPr>
        <w:t>30</w:t>
      </w:r>
      <w:r w:rsidR="00F13CE3" w:rsidRPr="003F42D7">
        <w:rPr>
          <w:rFonts w:ascii="Signika" w:hAnsi="Signika" w:cs="Arial"/>
          <w:b/>
          <w:szCs w:val="24"/>
        </w:rPr>
        <w:t xml:space="preserve">pm on </w:t>
      </w:r>
      <w:r w:rsidR="00B740F8" w:rsidRPr="003F42D7">
        <w:rPr>
          <w:rFonts w:ascii="Signika" w:hAnsi="Signika" w:cs="Arial"/>
          <w:b/>
          <w:szCs w:val="24"/>
        </w:rPr>
        <w:t>Tuesday</w:t>
      </w:r>
      <w:r w:rsidR="003F42D7" w:rsidRPr="003F42D7">
        <w:rPr>
          <w:rFonts w:ascii="Signika" w:hAnsi="Signika" w:cs="Arial"/>
          <w:b/>
          <w:szCs w:val="24"/>
        </w:rPr>
        <w:t xml:space="preserve"> 8 October </w:t>
      </w:r>
      <w:r w:rsidR="00B740F8" w:rsidRPr="003F42D7">
        <w:rPr>
          <w:rFonts w:ascii="Signika" w:hAnsi="Signika" w:cs="Arial"/>
          <w:b/>
          <w:szCs w:val="24"/>
        </w:rPr>
        <w:t xml:space="preserve">2024 </w:t>
      </w:r>
    </w:p>
    <w:p w14:paraId="1C9D3D80" w14:textId="77777777" w:rsidR="00571F43" w:rsidRDefault="003F42D7" w:rsidP="00A023C0">
      <w:pPr>
        <w:jc w:val="center"/>
        <w:rPr>
          <w:rFonts w:ascii="Signika" w:hAnsi="Signika" w:cs="Arial"/>
          <w:b/>
          <w:szCs w:val="24"/>
        </w:rPr>
      </w:pPr>
      <w:r w:rsidRPr="003F42D7">
        <w:rPr>
          <w:rFonts w:ascii="Signika" w:hAnsi="Signika" w:cs="Arial"/>
          <w:b/>
          <w:szCs w:val="24"/>
        </w:rPr>
        <w:t xml:space="preserve"> Board Room, 1</w:t>
      </w:r>
      <w:r w:rsidRPr="003F42D7">
        <w:rPr>
          <w:rFonts w:ascii="Signika" w:hAnsi="Signika" w:cs="Arial"/>
          <w:b/>
          <w:szCs w:val="24"/>
          <w:vertAlign w:val="superscript"/>
        </w:rPr>
        <w:t>st</w:t>
      </w:r>
      <w:r w:rsidRPr="003F42D7">
        <w:rPr>
          <w:rFonts w:ascii="Signika" w:hAnsi="Signika" w:cs="Arial"/>
          <w:b/>
          <w:szCs w:val="24"/>
        </w:rPr>
        <w:t xml:space="preserve"> Floor, Ongo House, High Street, Scunthorpe DN15 6AT</w:t>
      </w:r>
      <w:r w:rsidR="00571F43">
        <w:rPr>
          <w:rFonts w:ascii="Signika" w:hAnsi="Signika" w:cs="Arial"/>
          <w:b/>
          <w:szCs w:val="24"/>
        </w:rPr>
        <w:t xml:space="preserve"> </w:t>
      </w:r>
    </w:p>
    <w:p w14:paraId="3931061F" w14:textId="0EFD0B0A" w:rsidR="00B740F8" w:rsidRPr="003F42D7" w:rsidRDefault="00571F43" w:rsidP="00A023C0">
      <w:pPr>
        <w:jc w:val="center"/>
        <w:rPr>
          <w:rFonts w:ascii="Signika" w:hAnsi="Signika" w:cs="Arial"/>
          <w:b/>
          <w:szCs w:val="24"/>
        </w:rPr>
      </w:pPr>
      <w:r>
        <w:rPr>
          <w:rFonts w:ascii="Signika" w:hAnsi="Signika" w:cs="Arial"/>
          <w:b/>
          <w:szCs w:val="24"/>
        </w:rPr>
        <w:t>and by MS Teams</w:t>
      </w:r>
    </w:p>
    <w:p w14:paraId="6C1E5388" w14:textId="70A5D112" w:rsidR="00A023C0" w:rsidRPr="003F42D7" w:rsidRDefault="00A023C0" w:rsidP="00A023C0">
      <w:pPr>
        <w:keepNext/>
        <w:jc w:val="center"/>
        <w:outlineLvl w:val="2"/>
        <w:rPr>
          <w:rFonts w:ascii="Signika" w:hAnsi="Signika" w:cs="Arial"/>
          <w:b/>
          <w:szCs w:val="24"/>
        </w:rPr>
      </w:pPr>
    </w:p>
    <w:p w14:paraId="21CC92F7" w14:textId="648F99E1" w:rsidR="00BD0560" w:rsidRPr="003F42D7" w:rsidRDefault="00CE7757" w:rsidP="00300BB6">
      <w:pPr>
        <w:pStyle w:val="Heading1"/>
        <w:rPr>
          <w:rFonts w:ascii="Signika" w:hAnsi="Signika" w:cs="Arial"/>
          <w:sz w:val="24"/>
          <w:szCs w:val="24"/>
        </w:rPr>
      </w:pPr>
      <w:r w:rsidRPr="003F42D7">
        <w:rPr>
          <w:rFonts w:ascii="Signika" w:hAnsi="Signika" w:cs="Arial"/>
          <w:sz w:val="24"/>
          <w:szCs w:val="24"/>
        </w:rPr>
        <w:t>MINUTES</w:t>
      </w:r>
    </w:p>
    <w:p w14:paraId="402ED97C" w14:textId="77777777" w:rsidR="002A091F" w:rsidRPr="003F42D7" w:rsidRDefault="002A091F" w:rsidP="00300BB6">
      <w:pPr>
        <w:tabs>
          <w:tab w:val="left" w:pos="567"/>
          <w:tab w:val="left" w:pos="6379"/>
          <w:tab w:val="left" w:pos="8789"/>
        </w:tabs>
        <w:rPr>
          <w:rFonts w:ascii="Signika" w:hAnsi="Signika" w:cs="Arial"/>
          <w:b/>
          <w:szCs w:val="24"/>
        </w:rPr>
      </w:pPr>
    </w:p>
    <w:p w14:paraId="605A3606" w14:textId="77777777" w:rsidR="003516BD" w:rsidRPr="003F42D7" w:rsidRDefault="009F231A" w:rsidP="00300BB6">
      <w:pPr>
        <w:tabs>
          <w:tab w:val="left" w:pos="567"/>
          <w:tab w:val="left" w:pos="6379"/>
          <w:tab w:val="left" w:pos="8789"/>
        </w:tabs>
        <w:rPr>
          <w:rFonts w:ascii="Signika" w:hAnsi="Signika" w:cs="Arial"/>
          <w:b/>
          <w:szCs w:val="24"/>
        </w:rPr>
      </w:pPr>
      <w:r w:rsidRPr="003F42D7">
        <w:rPr>
          <w:rFonts w:ascii="Signika" w:hAnsi="Signika" w:cs="Arial"/>
          <w:b/>
          <w:szCs w:val="24"/>
        </w:rPr>
        <w:t>Present</w:t>
      </w:r>
      <w:r w:rsidR="00E77022" w:rsidRPr="003F42D7">
        <w:rPr>
          <w:rFonts w:ascii="Signika" w:hAnsi="Signika" w:cs="Arial"/>
          <w:b/>
          <w:szCs w:val="24"/>
        </w:rPr>
        <w:t xml:space="preserve">: </w:t>
      </w:r>
    </w:p>
    <w:p w14:paraId="7FD7650F" w14:textId="10A0F783" w:rsidR="00E3736E" w:rsidRPr="00B145D8" w:rsidRDefault="00522F78" w:rsidP="00300BB6">
      <w:pPr>
        <w:tabs>
          <w:tab w:val="left" w:pos="567"/>
          <w:tab w:val="left" w:pos="6379"/>
          <w:tab w:val="left" w:pos="8789"/>
        </w:tabs>
        <w:rPr>
          <w:rFonts w:ascii="Signika" w:hAnsi="Signika" w:cs="Arial"/>
          <w:szCs w:val="24"/>
        </w:rPr>
      </w:pPr>
      <w:r w:rsidRPr="00B145D8">
        <w:rPr>
          <w:rFonts w:ascii="Signika" w:hAnsi="Signika" w:cs="Arial"/>
          <w:b/>
          <w:szCs w:val="24"/>
        </w:rPr>
        <w:t>Common Board</w:t>
      </w:r>
      <w:r w:rsidR="002A091F" w:rsidRPr="00B145D8">
        <w:rPr>
          <w:rFonts w:ascii="Signika" w:hAnsi="Signika" w:cs="Arial"/>
          <w:b/>
          <w:szCs w:val="24"/>
        </w:rPr>
        <w:t xml:space="preserve">: </w:t>
      </w:r>
      <w:r w:rsidR="00F13CE3" w:rsidRPr="00B145D8">
        <w:rPr>
          <w:rFonts w:ascii="Signika" w:hAnsi="Signika" w:cs="Arial"/>
          <w:szCs w:val="24"/>
        </w:rPr>
        <w:t xml:space="preserve">Natalie </w:t>
      </w:r>
      <w:r w:rsidR="0080091F" w:rsidRPr="00B145D8">
        <w:rPr>
          <w:rFonts w:ascii="Signika" w:hAnsi="Signika" w:cs="Arial"/>
          <w:szCs w:val="24"/>
        </w:rPr>
        <w:t>Cresswell</w:t>
      </w:r>
      <w:r w:rsidR="00F13CE3" w:rsidRPr="00B145D8">
        <w:rPr>
          <w:rFonts w:ascii="Signika" w:hAnsi="Signika" w:cs="Arial"/>
          <w:szCs w:val="24"/>
        </w:rPr>
        <w:t xml:space="preserve"> </w:t>
      </w:r>
      <w:r w:rsidR="00DD4057" w:rsidRPr="00B145D8">
        <w:rPr>
          <w:rFonts w:ascii="Signika" w:hAnsi="Signika" w:cs="Arial"/>
          <w:szCs w:val="24"/>
        </w:rPr>
        <w:t xml:space="preserve">(Chair), </w:t>
      </w:r>
      <w:r w:rsidR="00F816F5" w:rsidRPr="00B145D8">
        <w:rPr>
          <w:rFonts w:ascii="Signika" w:hAnsi="Signika" w:cs="Arial"/>
          <w:szCs w:val="24"/>
        </w:rPr>
        <w:t>Jan Williams, Karen Locking</w:t>
      </w:r>
      <w:r w:rsidR="00571F43">
        <w:rPr>
          <w:rFonts w:ascii="Signika" w:hAnsi="Signika" w:cs="Arial"/>
          <w:szCs w:val="24"/>
        </w:rPr>
        <w:t>, Debbie Clegg</w:t>
      </w:r>
    </w:p>
    <w:p w14:paraId="054CEB56" w14:textId="17649B00" w:rsidR="00B01084" w:rsidRPr="00B145D8" w:rsidRDefault="00E77022" w:rsidP="00300BB6">
      <w:pPr>
        <w:tabs>
          <w:tab w:val="left" w:pos="567"/>
          <w:tab w:val="left" w:pos="4820"/>
          <w:tab w:val="left" w:pos="8789"/>
        </w:tabs>
        <w:rPr>
          <w:rFonts w:ascii="Signika" w:hAnsi="Signika" w:cs="Arial"/>
          <w:szCs w:val="24"/>
        </w:rPr>
      </w:pPr>
      <w:r w:rsidRPr="00B145D8">
        <w:rPr>
          <w:rFonts w:ascii="Signika" w:hAnsi="Signika" w:cs="Arial"/>
          <w:b/>
          <w:szCs w:val="24"/>
        </w:rPr>
        <w:t>Officers:</w:t>
      </w:r>
      <w:r w:rsidR="00916027" w:rsidRPr="00B145D8">
        <w:rPr>
          <w:rFonts w:ascii="Signika" w:hAnsi="Signika" w:cs="Arial"/>
          <w:b/>
          <w:szCs w:val="24"/>
        </w:rPr>
        <w:t xml:space="preserve"> </w:t>
      </w:r>
      <w:r w:rsidR="00811830" w:rsidRPr="00B145D8">
        <w:rPr>
          <w:rFonts w:ascii="Signika" w:hAnsi="Signika" w:cs="Arial"/>
          <w:szCs w:val="24"/>
        </w:rPr>
        <w:t>Bev Lewis</w:t>
      </w:r>
      <w:r w:rsidR="00920C33" w:rsidRPr="00B145D8">
        <w:rPr>
          <w:rFonts w:ascii="Signika" w:hAnsi="Signika" w:cs="Arial"/>
          <w:szCs w:val="24"/>
        </w:rPr>
        <w:t xml:space="preserve"> </w:t>
      </w:r>
      <w:r w:rsidR="009157EB" w:rsidRPr="00B145D8">
        <w:rPr>
          <w:rFonts w:ascii="Signika" w:hAnsi="Signika" w:cs="Arial"/>
          <w:szCs w:val="24"/>
        </w:rPr>
        <w:t>(Minutes)</w:t>
      </w:r>
      <w:r w:rsidR="007011B5" w:rsidRPr="00B145D8">
        <w:rPr>
          <w:rFonts w:ascii="Signika" w:hAnsi="Signika" w:cs="Arial"/>
          <w:szCs w:val="24"/>
        </w:rPr>
        <w:t xml:space="preserve">, </w:t>
      </w:r>
      <w:r w:rsidR="005B17E0" w:rsidRPr="00B145D8">
        <w:rPr>
          <w:rFonts w:ascii="Signika" w:hAnsi="Signika" w:cs="Arial"/>
          <w:szCs w:val="24"/>
        </w:rPr>
        <w:t>Kerry Copson,</w:t>
      </w:r>
      <w:r w:rsidR="00F816F5" w:rsidRPr="00B145D8">
        <w:rPr>
          <w:rFonts w:ascii="Signika" w:hAnsi="Signika" w:cs="Arial"/>
          <w:szCs w:val="24"/>
        </w:rPr>
        <w:t xml:space="preserve"> Carl Willerton,</w:t>
      </w:r>
      <w:r w:rsidR="009157EB" w:rsidRPr="00B145D8">
        <w:rPr>
          <w:rFonts w:ascii="Signika" w:hAnsi="Signika" w:cs="Arial"/>
          <w:szCs w:val="24"/>
        </w:rPr>
        <w:t xml:space="preserve"> </w:t>
      </w:r>
      <w:r w:rsidR="00811830" w:rsidRPr="00B145D8">
        <w:rPr>
          <w:rFonts w:ascii="Signika" w:hAnsi="Signika" w:cs="Arial"/>
          <w:szCs w:val="24"/>
        </w:rPr>
        <w:t>Kevin Hornsby</w:t>
      </w:r>
      <w:r w:rsidR="00571F43">
        <w:rPr>
          <w:rFonts w:ascii="Signika" w:hAnsi="Signika" w:cs="Arial"/>
          <w:szCs w:val="24"/>
        </w:rPr>
        <w:t xml:space="preserve"> (Teams)</w:t>
      </w:r>
      <w:r w:rsidR="00811830" w:rsidRPr="00B145D8">
        <w:rPr>
          <w:rFonts w:ascii="Signika" w:hAnsi="Signika" w:cs="Arial"/>
          <w:szCs w:val="24"/>
        </w:rPr>
        <w:t>,</w:t>
      </w:r>
      <w:r w:rsidR="00B740F8" w:rsidRPr="00B145D8">
        <w:rPr>
          <w:rFonts w:ascii="Signika" w:hAnsi="Signika" w:cs="Arial"/>
          <w:szCs w:val="24"/>
        </w:rPr>
        <w:t xml:space="preserve"> Erica Sanderson</w:t>
      </w:r>
      <w:r w:rsidR="007A057E" w:rsidRPr="00B145D8">
        <w:rPr>
          <w:rFonts w:ascii="Signika" w:hAnsi="Signika" w:cs="Arial"/>
          <w:szCs w:val="24"/>
        </w:rPr>
        <w:t xml:space="preserve">, </w:t>
      </w:r>
      <w:r w:rsidR="00A44DD0" w:rsidRPr="00B145D8">
        <w:rPr>
          <w:rFonts w:ascii="Signika" w:hAnsi="Signika" w:cs="Arial"/>
          <w:szCs w:val="24"/>
        </w:rPr>
        <w:t>Fiona Ruddick, Jo Sugden</w:t>
      </w:r>
      <w:r w:rsidR="00B145D8">
        <w:rPr>
          <w:rFonts w:ascii="Signika" w:hAnsi="Signika" w:cs="Arial"/>
          <w:szCs w:val="24"/>
        </w:rPr>
        <w:t>, Ashley Harrison</w:t>
      </w:r>
      <w:r w:rsidR="00571F43">
        <w:rPr>
          <w:rFonts w:ascii="Signika" w:hAnsi="Signika" w:cs="Arial"/>
          <w:szCs w:val="24"/>
        </w:rPr>
        <w:t xml:space="preserve"> (Teams)</w:t>
      </w:r>
    </w:p>
    <w:p w14:paraId="537A12FC" w14:textId="2FAEF850" w:rsidR="0012758C" w:rsidRPr="003F42D7" w:rsidRDefault="00E32CD9" w:rsidP="0012758C">
      <w:pPr>
        <w:tabs>
          <w:tab w:val="left" w:pos="567"/>
          <w:tab w:val="left" w:pos="4820"/>
          <w:tab w:val="left" w:pos="8789"/>
        </w:tabs>
        <w:rPr>
          <w:rFonts w:ascii="Signika" w:hAnsi="Signika" w:cs="Arial"/>
          <w:szCs w:val="24"/>
        </w:rPr>
      </w:pPr>
      <w:r w:rsidRPr="003F42D7">
        <w:rPr>
          <w:rFonts w:ascii="Signika" w:hAnsi="Signika" w:cs="Arial"/>
          <w:b/>
          <w:szCs w:val="24"/>
        </w:rPr>
        <w:t>A</w:t>
      </w:r>
      <w:r w:rsidR="00042206" w:rsidRPr="003F42D7">
        <w:rPr>
          <w:rFonts w:ascii="Signika" w:hAnsi="Signika" w:cs="Arial"/>
          <w:b/>
          <w:szCs w:val="24"/>
        </w:rPr>
        <w:t>pologies:</w:t>
      </w:r>
      <w:r w:rsidR="00042206" w:rsidRPr="003F42D7">
        <w:rPr>
          <w:rFonts w:ascii="Signika" w:hAnsi="Signika" w:cs="Arial"/>
          <w:szCs w:val="24"/>
        </w:rPr>
        <w:t xml:space="preserve"> </w:t>
      </w:r>
      <w:r w:rsidR="00A44DD0">
        <w:rPr>
          <w:rFonts w:ascii="Signika" w:hAnsi="Signika" w:cs="Arial"/>
          <w:bCs/>
          <w:szCs w:val="24"/>
        </w:rPr>
        <w:t>Kacper Merta</w:t>
      </w:r>
    </w:p>
    <w:p w14:paraId="06FA6CC3" w14:textId="16EB6BC8" w:rsidR="00DD4057" w:rsidRPr="003F42D7" w:rsidRDefault="009F231A" w:rsidP="00300BB6">
      <w:pPr>
        <w:tabs>
          <w:tab w:val="left" w:pos="567"/>
          <w:tab w:val="left" w:pos="4820"/>
          <w:tab w:val="left" w:pos="8789"/>
        </w:tabs>
        <w:rPr>
          <w:rFonts w:ascii="Signika" w:hAnsi="Signika" w:cs="Arial"/>
          <w:szCs w:val="24"/>
        </w:rPr>
      </w:pPr>
      <w:r w:rsidRPr="003F42D7">
        <w:rPr>
          <w:rFonts w:ascii="Signika" w:hAnsi="Signika" w:cs="Arial"/>
          <w:b/>
          <w:szCs w:val="24"/>
        </w:rPr>
        <w:t xml:space="preserve">Absence: </w:t>
      </w:r>
      <w:r w:rsidR="0012758C" w:rsidRPr="003F42D7">
        <w:rPr>
          <w:rFonts w:ascii="Signika" w:hAnsi="Signika" w:cs="Arial"/>
          <w:bCs/>
          <w:szCs w:val="24"/>
        </w:rPr>
        <w:t>None</w:t>
      </w:r>
    </w:p>
    <w:p w14:paraId="24F324F7" w14:textId="4E4FC652" w:rsidR="003B7D31" w:rsidRPr="003F42D7" w:rsidRDefault="007A057E" w:rsidP="00300BB6">
      <w:pPr>
        <w:tabs>
          <w:tab w:val="left" w:pos="567"/>
          <w:tab w:val="left" w:pos="4320"/>
          <w:tab w:val="left" w:pos="8789"/>
        </w:tabs>
        <w:rPr>
          <w:rFonts w:ascii="Signika" w:hAnsi="Signika"/>
          <w:bCs/>
          <w:szCs w:val="24"/>
        </w:rPr>
      </w:pPr>
      <w:r w:rsidRPr="003F42D7">
        <w:rPr>
          <w:rFonts w:ascii="Signika" w:hAnsi="Signika"/>
          <w:b/>
          <w:szCs w:val="24"/>
        </w:rPr>
        <w:t xml:space="preserve">Observers: </w:t>
      </w:r>
    </w:p>
    <w:p w14:paraId="32788DFF" w14:textId="46401F07" w:rsidR="005D08E3" w:rsidRPr="00223790" w:rsidRDefault="003B7D31" w:rsidP="00300BB6">
      <w:pPr>
        <w:tabs>
          <w:tab w:val="left" w:pos="567"/>
          <w:tab w:val="left" w:pos="4320"/>
          <w:tab w:val="left" w:pos="8789"/>
        </w:tabs>
        <w:rPr>
          <w:rFonts w:ascii="Signika" w:hAnsi="Signika"/>
          <w:b/>
          <w:color w:val="FF0000"/>
          <w:szCs w:val="24"/>
        </w:rPr>
      </w:pPr>
      <w:r w:rsidRPr="00223790">
        <w:rPr>
          <w:rFonts w:ascii="Signika" w:hAnsi="Signika"/>
          <w:b/>
          <w:color w:val="FF0000"/>
          <w:szCs w:val="24"/>
        </w:rPr>
        <w:t xml:space="preserve"> </w:t>
      </w:r>
    </w:p>
    <w:p w14:paraId="55EC2D4D" w14:textId="558B0EB2" w:rsidR="00933C22" w:rsidRPr="0043584E" w:rsidRDefault="00933C22" w:rsidP="00300BB6">
      <w:pPr>
        <w:tabs>
          <w:tab w:val="left" w:pos="709"/>
          <w:tab w:val="left" w:pos="6379"/>
          <w:tab w:val="left" w:pos="8789"/>
        </w:tabs>
        <w:ind w:right="-569"/>
        <w:rPr>
          <w:rFonts w:ascii="Signika" w:hAnsi="Signika" w:cs="Arial"/>
          <w:szCs w:val="24"/>
        </w:rPr>
      </w:pPr>
      <w:r w:rsidRPr="0043584E">
        <w:rPr>
          <w:rFonts w:ascii="Signika" w:hAnsi="Signika"/>
          <w:szCs w:val="24"/>
        </w:rPr>
        <w:t xml:space="preserve">The meeting was confirmed as quorate </w:t>
      </w:r>
      <w:r w:rsidR="000164B9" w:rsidRPr="0043584E">
        <w:rPr>
          <w:rFonts w:ascii="Signika" w:hAnsi="Signika"/>
          <w:szCs w:val="24"/>
        </w:rPr>
        <w:t>–</w:t>
      </w:r>
      <w:r w:rsidRPr="0043584E">
        <w:rPr>
          <w:rFonts w:ascii="Signika" w:hAnsi="Signika"/>
          <w:szCs w:val="24"/>
        </w:rPr>
        <w:t xml:space="preserve"> </w:t>
      </w:r>
      <w:r w:rsidR="003B7D31" w:rsidRPr="0043584E">
        <w:rPr>
          <w:rFonts w:ascii="Signika" w:hAnsi="Signika"/>
          <w:szCs w:val="24"/>
        </w:rPr>
        <w:t xml:space="preserve">three </w:t>
      </w:r>
      <w:r w:rsidRPr="0043584E">
        <w:rPr>
          <w:rFonts w:ascii="Signika" w:hAnsi="Signika" w:cs="Arial"/>
          <w:szCs w:val="24"/>
        </w:rPr>
        <w:t xml:space="preserve">members are required </w:t>
      </w:r>
      <w:r w:rsidR="0069499E" w:rsidRPr="0043584E">
        <w:rPr>
          <w:rFonts w:ascii="Signika" w:hAnsi="Signika" w:cs="Arial"/>
          <w:szCs w:val="24"/>
        </w:rPr>
        <w:t xml:space="preserve">as per </w:t>
      </w:r>
      <w:r w:rsidR="003B7D31" w:rsidRPr="0043584E">
        <w:rPr>
          <w:rFonts w:ascii="Signika" w:hAnsi="Signika" w:cs="Arial"/>
          <w:szCs w:val="24"/>
        </w:rPr>
        <w:t>standing orders</w:t>
      </w:r>
      <w:r w:rsidR="0069499E" w:rsidRPr="0043584E">
        <w:rPr>
          <w:rFonts w:ascii="Signika" w:hAnsi="Signika" w:cs="Arial"/>
          <w:szCs w:val="24"/>
        </w:rPr>
        <w:t xml:space="preserve"> item </w:t>
      </w:r>
      <w:r w:rsidR="005B1473" w:rsidRPr="0043584E">
        <w:rPr>
          <w:rFonts w:ascii="Signika" w:hAnsi="Signika" w:cs="Arial"/>
          <w:szCs w:val="24"/>
        </w:rPr>
        <w:t>I5</w:t>
      </w:r>
      <w:r w:rsidR="0069499E" w:rsidRPr="0043584E">
        <w:rPr>
          <w:rFonts w:ascii="Signika" w:hAnsi="Signika" w:cs="Arial"/>
          <w:szCs w:val="24"/>
        </w:rPr>
        <w:t xml:space="preserve"> and the specific resolutions agreed by the entities in November 2022.  </w:t>
      </w:r>
      <w:r w:rsidR="003B7D31" w:rsidRPr="0043584E">
        <w:rPr>
          <w:rFonts w:ascii="Signika" w:hAnsi="Signika" w:cs="Arial"/>
          <w:szCs w:val="24"/>
        </w:rPr>
        <w:t xml:space="preserve"> </w:t>
      </w:r>
    </w:p>
    <w:p w14:paraId="6092CF9E" w14:textId="77777777" w:rsidR="00933C22" w:rsidRPr="0043584E" w:rsidRDefault="00933C22" w:rsidP="00300BB6">
      <w:pPr>
        <w:tabs>
          <w:tab w:val="left" w:pos="567"/>
          <w:tab w:val="left" w:pos="6379"/>
          <w:tab w:val="left" w:pos="8789"/>
        </w:tabs>
        <w:ind w:right="521"/>
        <w:rPr>
          <w:rFonts w:ascii="Signika" w:hAnsi="Signika"/>
          <w:szCs w:val="24"/>
        </w:rPr>
      </w:pPr>
    </w:p>
    <w:p w14:paraId="7B33C8C5" w14:textId="0CE9695C" w:rsidR="00933C22" w:rsidRPr="0043584E" w:rsidRDefault="00933C22" w:rsidP="00300BB6">
      <w:pPr>
        <w:tabs>
          <w:tab w:val="left" w:pos="567"/>
          <w:tab w:val="left" w:pos="4320"/>
          <w:tab w:val="left" w:pos="8789"/>
        </w:tabs>
        <w:rPr>
          <w:rFonts w:ascii="Signika" w:hAnsi="Signika"/>
          <w:szCs w:val="24"/>
        </w:rPr>
      </w:pPr>
      <w:r w:rsidRPr="0043584E">
        <w:rPr>
          <w:rFonts w:ascii="Signika" w:hAnsi="Signika"/>
          <w:b/>
          <w:szCs w:val="24"/>
          <w:u w:val="single"/>
        </w:rPr>
        <w:t>Declarations of Interest</w:t>
      </w:r>
      <w:r w:rsidR="006143F0" w:rsidRPr="0043584E">
        <w:rPr>
          <w:rFonts w:ascii="Signika" w:hAnsi="Signika"/>
          <w:b/>
          <w:szCs w:val="24"/>
          <w:u w:val="single"/>
        </w:rPr>
        <w:t>:</w:t>
      </w:r>
      <w:r w:rsidR="006143F0" w:rsidRPr="0043584E">
        <w:rPr>
          <w:rFonts w:ascii="Signika" w:hAnsi="Signika"/>
          <w:b/>
          <w:szCs w:val="24"/>
        </w:rPr>
        <w:t xml:space="preserve"> </w:t>
      </w:r>
      <w:r w:rsidR="004332C4" w:rsidRPr="0043584E">
        <w:rPr>
          <w:rFonts w:ascii="Signika" w:hAnsi="Signika"/>
          <w:szCs w:val="24"/>
        </w:rPr>
        <w:t xml:space="preserve">Natalie Cresswell </w:t>
      </w:r>
      <w:r w:rsidRPr="0043584E">
        <w:rPr>
          <w:rFonts w:ascii="Signika" w:hAnsi="Signika"/>
          <w:szCs w:val="24"/>
        </w:rPr>
        <w:t xml:space="preserve">declared </w:t>
      </w:r>
      <w:r w:rsidR="00A44DD0">
        <w:rPr>
          <w:rFonts w:ascii="Signika" w:hAnsi="Signika"/>
          <w:szCs w:val="24"/>
        </w:rPr>
        <w:t xml:space="preserve">she is a </w:t>
      </w:r>
      <w:r w:rsidR="004C618A" w:rsidRPr="0043584E">
        <w:rPr>
          <w:rFonts w:ascii="Signika" w:hAnsi="Signika"/>
          <w:szCs w:val="24"/>
        </w:rPr>
        <w:t>member</w:t>
      </w:r>
      <w:r w:rsidRPr="0043584E">
        <w:rPr>
          <w:rFonts w:ascii="Signika" w:hAnsi="Signika"/>
          <w:szCs w:val="24"/>
        </w:rPr>
        <w:t xml:space="preserve"> of </w:t>
      </w:r>
      <w:r w:rsidR="0012758C" w:rsidRPr="0043584E">
        <w:rPr>
          <w:rFonts w:ascii="Signika" w:hAnsi="Signika"/>
          <w:szCs w:val="24"/>
        </w:rPr>
        <w:t>Ongo Homes</w:t>
      </w:r>
      <w:r w:rsidRPr="0043584E">
        <w:rPr>
          <w:rFonts w:ascii="Signika" w:hAnsi="Signika"/>
          <w:szCs w:val="24"/>
        </w:rPr>
        <w:t xml:space="preserve"> Board and Jan Williams is employed by Ongo.  </w:t>
      </w:r>
    </w:p>
    <w:p w14:paraId="0CAA2EBF" w14:textId="210D518E" w:rsidR="00916027" w:rsidRPr="0043584E" w:rsidRDefault="00916027" w:rsidP="00300BB6">
      <w:pPr>
        <w:tabs>
          <w:tab w:val="left" w:pos="567"/>
          <w:tab w:val="left" w:pos="4320"/>
          <w:tab w:val="left" w:pos="8789"/>
        </w:tabs>
        <w:rPr>
          <w:rFonts w:ascii="Signika" w:hAnsi="Signika"/>
          <w:b/>
          <w:szCs w:val="24"/>
        </w:rPr>
      </w:pPr>
    </w:p>
    <w:p w14:paraId="77D00E8E" w14:textId="5FBEC5D4" w:rsidR="00CA173A" w:rsidRPr="00B145D8" w:rsidRDefault="00CA173A" w:rsidP="00300BB6">
      <w:pPr>
        <w:rPr>
          <w:rFonts w:ascii="Signika" w:hAnsi="Signika" w:cs="Arial"/>
          <w:bCs/>
          <w:szCs w:val="24"/>
          <w:u w:val="single"/>
        </w:rPr>
      </w:pPr>
      <w:r w:rsidRPr="0043584E">
        <w:rPr>
          <w:rFonts w:ascii="Signika" w:hAnsi="Signika" w:cs="Arial"/>
          <w:b/>
          <w:szCs w:val="24"/>
          <w:u w:val="single"/>
        </w:rPr>
        <w:t>Time meeting opened</w:t>
      </w:r>
      <w:r w:rsidR="00916027" w:rsidRPr="0043584E">
        <w:rPr>
          <w:rFonts w:ascii="Signika" w:hAnsi="Signika" w:cs="Arial"/>
          <w:b/>
          <w:szCs w:val="24"/>
          <w:u w:val="single"/>
        </w:rPr>
        <w:t>:</w:t>
      </w:r>
      <w:r w:rsidR="0036592B" w:rsidRPr="0043584E">
        <w:rPr>
          <w:rFonts w:ascii="Signika" w:hAnsi="Signika" w:cs="Arial"/>
          <w:b/>
          <w:szCs w:val="24"/>
          <w:u w:val="single"/>
        </w:rPr>
        <w:t xml:space="preserve"> </w:t>
      </w:r>
      <w:r w:rsidR="005B3E0D" w:rsidRPr="0043584E">
        <w:rPr>
          <w:rFonts w:ascii="Signika" w:hAnsi="Signika" w:cs="Arial"/>
          <w:b/>
          <w:szCs w:val="24"/>
        </w:rPr>
        <w:t xml:space="preserve"> </w:t>
      </w:r>
      <w:r w:rsidR="00B145D8">
        <w:rPr>
          <w:rFonts w:ascii="Signika" w:hAnsi="Signika" w:cs="Arial"/>
          <w:bCs/>
          <w:szCs w:val="24"/>
        </w:rPr>
        <w:t>2.34pm</w:t>
      </w:r>
    </w:p>
    <w:p w14:paraId="03CB4E22" w14:textId="77777777" w:rsidR="00CA173A" w:rsidRPr="0043584E" w:rsidRDefault="00CA173A" w:rsidP="00300BB6">
      <w:pPr>
        <w:tabs>
          <w:tab w:val="left" w:pos="567"/>
          <w:tab w:val="left" w:pos="4320"/>
          <w:tab w:val="left" w:pos="8789"/>
        </w:tabs>
        <w:rPr>
          <w:rFonts w:ascii="Signika" w:hAnsi="Signika"/>
          <w:b/>
          <w:szCs w:val="24"/>
        </w:rPr>
      </w:pPr>
    </w:p>
    <w:p w14:paraId="29811B3C" w14:textId="52BFA0B3" w:rsidR="00EF036C" w:rsidRPr="0043584E" w:rsidRDefault="00CA173A" w:rsidP="00300BB6">
      <w:pPr>
        <w:tabs>
          <w:tab w:val="left" w:pos="567"/>
          <w:tab w:val="left" w:pos="4320"/>
          <w:tab w:val="left" w:pos="8789"/>
        </w:tabs>
        <w:rPr>
          <w:rFonts w:ascii="Signika" w:hAnsi="Signika" w:cs="Arial"/>
          <w:szCs w:val="24"/>
        </w:rPr>
      </w:pPr>
      <w:r w:rsidRPr="0043584E">
        <w:rPr>
          <w:rFonts w:ascii="Signika" w:hAnsi="Signika"/>
          <w:szCs w:val="24"/>
        </w:rPr>
        <w:t>1.</w:t>
      </w:r>
      <w:r w:rsidRPr="0043584E">
        <w:rPr>
          <w:rFonts w:ascii="Signika" w:hAnsi="Signika"/>
          <w:szCs w:val="24"/>
        </w:rPr>
        <w:tab/>
      </w:r>
      <w:r w:rsidR="00EF036C" w:rsidRPr="0043584E">
        <w:rPr>
          <w:rFonts w:ascii="Signika" w:hAnsi="Signika" w:cs="Arial"/>
          <w:b/>
          <w:szCs w:val="22"/>
          <w:u w:val="single"/>
        </w:rPr>
        <w:t>Agenda item 3</w:t>
      </w:r>
      <w:r w:rsidR="00D4159F" w:rsidRPr="0043584E">
        <w:rPr>
          <w:rFonts w:ascii="Signika" w:hAnsi="Signika" w:cs="Arial"/>
          <w:b/>
          <w:szCs w:val="22"/>
          <w:u w:val="single"/>
        </w:rPr>
        <w:t xml:space="preserve"> – </w:t>
      </w:r>
      <w:r w:rsidR="00EF036C" w:rsidRPr="0043584E">
        <w:rPr>
          <w:rFonts w:ascii="Signika" w:hAnsi="Signika" w:cs="Arial"/>
          <w:b/>
          <w:szCs w:val="22"/>
          <w:u w:val="single"/>
        </w:rPr>
        <w:t>Minutes of Previous Meeting</w:t>
      </w:r>
    </w:p>
    <w:p w14:paraId="58FE9F11" w14:textId="17B09D0D" w:rsidR="0001193A" w:rsidRPr="0043584E" w:rsidRDefault="00EF036C" w:rsidP="00300BB6">
      <w:pPr>
        <w:tabs>
          <w:tab w:val="left" w:pos="567"/>
          <w:tab w:val="left" w:pos="4320"/>
          <w:tab w:val="left" w:pos="8789"/>
        </w:tabs>
        <w:rPr>
          <w:rFonts w:ascii="Signika" w:hAnsi="Signika" w:cs="Arial"/>
          <w:szCs w:val="22"/>
        </w:rPr>
      </w:pPr>
      <w:r w:rsidRPr="0043584E">
        <w:rPr>
          <w:rFonts w:ascii="Signika" w:hAnsi="Signika" w:cs="Arial"/>
          <w:szCs w:val="22"/>
        </w:rPr>
        <w:t>The minutes of the meeting</w:t>
      </w:r>
      <w:r w:rsidR="0043584E" w:rsidRPr="0043584E">
        <w:rPr>
          <w:rFonts w:ascii="Signika" w:hAnsi="Signika" w:cs="Arial"/>
          <w:szCs w:val="22"/>
        </w:rPr>
        <w:t>s</w:t>
      </w:r>
      <w:r w:rsidRPr="0043584E">
        <w:rPr>
          <w:rFonts w:ascii="Signika" w:hAnsi="Signika" w:cs="Arial"/>
          <w:szCs w:val="22"/>
        </w:rPr>
        <w:t xml:space="preserve"> held on</w:t>
      </w:r>
      <w:r w:rsidR="0043584E" w:rsidRPr="0043584E">
        <w:rPr>
          <w:rFonts w:ascii="Signika" w:hAnsi="Signika" w:cs="Arial"/>
          <w:szCs w:val="22"/>
        </w:rPr>
        <w:t xml:space="preserve"> 16 July</w:t>
      </w:r>
      <w:r w:rsidR="00FF59B0" w:rsidRPr="0043584E">
        <w:rPr>
          <w:rFonts w:ascii="Signika" w:hAnsi="Signika" w:cs="Arial"/>
          <w:szCs w:val="22"/>
        </w:rPr>
        <w:t xml:space="preserve"> </w:t>
      </w:r>
      <w:r w:rsidR="00E16E9A" w:rsidRPr="0043584E">
        <w:rPr>
          <w:rFonts w:ascii="Signika" w:hAnsi="Signika" w:cs="Arial"/>
          <w:szCs w:val="22"/>
        </w:rPr>
        <w:t>2024</w:t>
      </w:r>
      <w:r w:rsidR="00FF59B0" w:rsidRPr="0043584E">
        <w:rPr>
          <w:rFonts w:ascii="Signika" w:hAnsi="Signika" w:cs="Arial"/>
          <w:szCs w:val="22"/>
        </w:rPr>
        <w:t xml:space="preserve"> </w:t>
      </w:r>
      <w:r w:rsidR="0043584E" w:rsidRPr="0043584E">
        <w:rPr>
          <w:rFonts w:ascii="Signika" w:hAnsi="Signika" w:cs="Arial"/>
          <w:szCs w:val="22"/>
        </w:rPr>
        <w:t xml:space="preserve">and 5 September 2024 </w:t>
      </w:r>
      <w:r w:rsidRPr="0043584E">
        <w:rPr>
          <w:rFonts w:ascii="Signika" w:hAnsi="Signika" w:cs="Arial"/>
          <w:szCs w:val="22"/>
        </w:rPr>
        <w:t>were agreed as a true and accurate record</w:t>
      </w:r>
      <w:r w:rsidR="00E16E9A" w:rsidRPr="0043584E">
        <w:rPr>
          <w:rFonts w:ascii="Signika" w:hAnsi="Signika" w:cs="Arial"/>
          <w:szCs w:val="22"/>
        </w:rPr>
        <w:t>.</w:t>
      </w:r>
      <w:r w:rsidR="005B17E0" w:rsidRPr="0043584E">
        <w:rPr>
          <w:rFonts w:ascii="Signika" w:hAnsi="Signika" w:cs="Arial"/>
          <w:szCs w:val="22"/>
        </w:rPr>
        <w:t xml:space="preserve"> </w:t>
      </w:r>
    </w:p>
    <w:p w14:paraId="3B2939F3" w14:textId="77777777" w:rsidR="00EF036C" w:rsidRPr="0043584E" w:rsidRDefault="00EF036C" w:rsidP="00300BB6">
      <w:pPr>
        <w:tabs>
          <w:tab w:val="left" w:pos="567"/>
          <w:tab w:val="left" w:pos="4320"/>
          <w:tab w:val="left" w:pos="8789"/>
        </w:tabs>
        <w:rPr>
          <w:rFonts w:ascii="Signika" w:hAnsi="Signika" w:cs="Arial"/>
          <w:szCs w:val="22"/>
        </w:rPr>
      </w:pPr>
    </w:p>
    <w:p w14:paraId="37A0F2E6" w14:textId="00F88DC1" w:rsidR="00E12418" w:rsidRPr="0043584E" w:rsidRDefault="00654ACA" w:rsidP="00300BB6">
      <w:pPr>
        <w:rPr>
          <w:rFonts w:ascii="Signika" w:hAnsi="Signika" w:cs="Arial"/>
          <w:i/>
          <w:szCs w:val="22"/>
        </w:rPr>
      </w:pPr>
      <w:r w:rsidRPr="0043584E">
        <w:rPr>
          <w:rFonts w:ascii="Signika" w:hAnsi="Signika"/>
          <w:szCs w:val="24"/>
        </w:rPr>
        <w:t>2</w:t>
      </w:r>
      <w:r w:rsidR="0001193A" w:rsidRPr="0043584E">
        <w:rPr>
          <w:rFonts w:ascii="Signika" w:hAnsi="Signika"/>
          <w:szCs w:val="24"/>
        </w:rPr>
        <w:t>.</w:t>
      </w:r>
      <w:r w:rsidR="005B3E0D" w:rsidRPr="0043584E">
        <w:rPr>
          <w:rFonts w:ascii="Signika" w:hAnsi="Signika"/>
          <w:szCs w:val="24"/>
        </w:rPr>
        <w:tab/>
      </w:r>
      <w:r w:rsidR="00EF036C" w:rsidRPr="0043584E">
        <w:rPr>
          <w:rFonts w:ascii="Signika" w:hAnsi="Signika" w:cs="Arial"/>
          <w:b/>
          <w:szCs w:val="22"/>
          <w:u w:val="single"/>
        </w:rPr>
        <w:t>Agenda item 4</w:t>
      </w:r>
      <w:r w:rsidR="00D4159F" w:rsidRPr="0043584E">
        <w:rPr>
          <w:rFonts w:ascii="Signika" w:hAnsi="Signika" w:cs="Arial"/>
          <w:b/>
          <w:szCs w:val="22"/>
          <w:u w:val="single"/>
        </w:rPr>
        <w:t xml:space="preserve"> – </w:t>
      </w:r>
      <w:r w:rsidR="00EF036C" w:rsidRPr="0043584E">
        <w:rPr>
          <w:rFonts w:ascii="Signika" w:hAnsi="Signika" w:cs="Arial"/>
          <w:b/>
          <w:szCs w:val="22"/>
          <w:u w:val="single"/>
        </w:rPr>
        <w:t>Action List</w:t>
      </w:r>
      <w:r w:rsidR="00EF036C" w:rsidRPr="0043584E">
        <w:rPr>
          <w:rFonts w:ascii="Signika" w:hAnsi="Signika" w:cs="Arial"/>
          <w:i/>
          <w:szCs w:val="22"/>
        </w:rPr>
        <w:t xml:space="preserve"> </w:t>
      </w:r>
    </w:p>
    <w:p w14:paraId="0B5E60BC" w14:textId="26002287" w:rsidR="006C6D36" w:rsidRPr="0043584E" w:rsidRDefault="001163FA" w:rsidP="00300BB6">
      <w:pPr>
        <w:rPr>
          <w:rFonts w:ascii="Signika" w:hAnsi="Signika" w:cs="Arial"/>
          <w:szCs w:val="22"/>
        </w:rPr>
      </w:pPr>
      <w:r w:rsidRPr="0043584E">
        <w:rPr>
          <w:rFonts w:ascii="Signika" w:hAnsi="Signika" w:cs="Arial"/>
          <w:szCs w:val="22"/>
        </w:rPr>
        <w:t>The Action List was noted</w:t>
      </w:r>
      <w:r w:rsidR="00571F43">
        <w:rPr>
          <w:rFonts w:ascii="Signika" w:hAnsi="Signika" w:cs="Arial"/>
          <w:szCs w:val="22"/>
        </w:rPr>
        <w:t xml:space="preserve">. Fiona Ruddick explained for Action 5/24 the information had been received the day before the meeting and needed interpreting before sharing with the Board. The Chair asked for it to be emailed when available.  Maps had been created for Action 2/24 and sent to the Governance Team. Unfortunately these had been omitted from the meeting pack.  They were emailed to the Board during the meeting for their information.  </w:t>
      </w:r>
    </w:p>
    <w:p w14:paraId="7D0AD7AD" w14:textId="63F15723" w:rsidR="003C278D" w:rsidRPr="0043584E" w:rsidRDefault="003C278D" w:rsidP="00300BB6">
      <w:pPr>
        <w:tabs>
          <w:tab w:val="left" w:pos="567"/>
          <w:tab w:val="left" w:pos="4320"/>
          <w:tab w:val="left" w:pos="8789"/>
        </w:tabs>
        <w:rPr>
          <w:rFonts w:ascii="Signika" w:hAnsi="Signika" w:cs="Arial"/>
          <w:szCs w:val="22"/>
          <w:u w:val="single"/>
        </w:rPr>
      </w:pPr>
    </w:p>
    <w:p w14:paraId="7B2D4684" w14:textId="57222D99" w:rsidR="005B727A" w:rsidRPr="0043584E" w:rsidRDefault="00E16E9A" w:rsidP="00300BB6">
      <w:pPr>
        <w:tabs>
          <w:tab w:val="left" w:pos="567"/>
          <w:tab w:val="left" w:pos="4320"/>
          <w:tab w:val="left" w:pos="8789"/>
        </w:tabs>
        <w:rPr>
          <w:rFonts w:ascii="Signika" w:hAnsi="Signika" w:cs="Arial"/>
          <w:b/>
          <w:szCs w:val="22"/>
          <w:u w:val="single"/>
        </w:rPr>
      </w:pPr>
      <w:r w:rsidRPr="0043584E">
        <w:rPr>
          <w:rFonts w:ascii="Signika" w:hAnsi="Signika"/>
          <w:szCs w:val="24"/>
        </w:rPr>
        <w:t>3.</w:t>
      </w:r>
      <w:r w:rsidR="005B727A" w:rsidRPr="0043584E">
        <w:rPr>
          <w:rFonts w:ascii="Signika" w:hAnsi="Signika"/>
          <w:szCs w:val="24"/>
        </w:rPr>
        <w:tab/>
      </w:r>
      <w:r w:rsidR="005B727A" w:rsidRPr="0043584E">
        <w:rPr>
          <w:rFonts w:ascii="Signika" w:hAnsi="Signika" w:cs="Arial"/>
          <w:b/>
          <w:szCs w:val="22"/>
          <w:u w:val="single"/>
        </w:rPr>
        <w:t xml:space="preserve">Agenda item </w:t>
      </w:r>
      <w:r w:rsidRPr="0043584E">
        <w:rPr>
          <w:rFonts w:ascii="Signika" w:hAnsi="Signika" w:cs="Arial"/>
          <w:b/>
          <w:szCs w:val="22"/>
          <w:u w:val="single"/>
        </w:rPr>
        <w:t>5</w:t>
      </w:r>
      <w:r w:rsidR="005B727A" w:rsidRPr="0043584E">
        <w:rPr>
          <w:rFonts w:ascii="Signika" w:hAnsi="Signika" w:cs="Arial"/>
          <w:b/>
          <w:szCs w:val="22"/>
          <w:u w:val="single"/>
        </w:rPr>
        <w:t xml:space="preserve"> – </w:t>
      </w:r>
      <w:r w:rsidR="008C0733" w:rsidRPr="0043584E">
        <w:rPr>
          <w:rFonts w:ascii="Signika" w:hAnsi="Signika" w:cs="Arial"/>
          <w:b/>
          <w:szCs w:val="22"/>
          <w:u w:val="single"/>
        </w:rPr>
        <w:t xml:space="preserve"> </w:t>
      </w:r>
      <w:r w:rsidR="00DB4184" w:rsidRPr="0043584E">
        <w:rPr>
          <w:rFonts w:ascii="Signika" w:hAnsi="Signika" w:cs="Arial"/>
          <w:b/>
          <w:szCs w:val="22"/>
          <w:u w:val="single"/>
        </w:rPr>
        <w:t>Management Accounts</w:t>
      </w:r>
    </w:p>
    <w:p w14:paraId="38347B8C" w14:textId="2718A28F" w:rsidR="0043584E" w:rsidRPr="0043584E" w:rsidRDefault="00E16E9A" w:rsidP="0043584E">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hanging="15"/>
        <w:jc w:val="left"/>
        <w:rPr>
          <w:rFonts w:ascii="Signika" w:hAnsi="Signika"/>
          <w:i/>
        </w:rPr>
      </w:pPr>
      <w:r w:rsidRPr="0043584E">
        <w:rPr>
          <w:rFonts w:ascii="Signika" w:hAnsi="Signika" w:cs="Arial"/>
          <w:i/>
          <w:szCs w:val="22"/>
          <w:lang w:val="en-GB"/>
        </w:rPr>
        <w:t xml:space="preserve"> Summary: </w:t>
      </w:r>
      <w:r w:rsidR="0043584E" w:rsidRPr="0043584E">
        <w:rPr>
          <w:rFonts w:ascii="Signika" w:hAnsi="Signika"/>
          <w:i/>
        </w:rPr>
        <w:t xml:space="preserve"> This report presents the management accounts including financial golden rules of Ongo Communities, Ongo Recruitment and Crosby Broker</w:t>
      </w:r>
      <w:r w:rsidR="00571F43">
        <w:rPr>
          <w:rFonts w:ascii="Signika" w:hAnsi="Signika"/>
          <w:i/>
        </w:rPr>
        <w:t>a</w:t>
      </w:r>
      <w:r w:rsidR="0043584E" w:rsidRPr="0043584E">
        <w:rPr>
          <w:rFonts w:ascii="Signika" w:hAnsi="Signika"/>
          <w:i/>
        </w:rPr>
        <w:t xml:space="preserve">ge for August 2024.  </w:t>
      </w:r>
    </w:p>
    <w:p w14:paraId="0FCAD966" w14:textId="05DB871E" w:rsidR="008C0733" w:rsidRPr="00223790" w:rsidRDefault="008C0733" w:rsidP="00E16E9A">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hAnsi="Signika"/>
          <w:i/>
          <w:iCs/>
          <w:color w:val="FF0000"/>
          <w:lang w:val="en-GB"/>
        </w:rPr>
      </w:pPr>
    </w:p>
    <w:p w14:paraId="32AE79CB" w14:textId="77777777" w:rsidR="005B727A" w:rsidRPr="0043584E" w:rsidRDefault="005B727A" w:rsidP="00300BB6">
      <w:pPr>
        <w:tabs>
          <w:tab w:val="left" w:pos="567"/>
          <w:tab w:val="left" w:pos="4320"/>
          <w:tab w:val="left" w:pos="8789"/>
        </w:tabs>
        <w:rPr>
          <w:rFonts w:ascii="Signika" w:hAnsi="Signika" w:cs="Arial"/>
          <w:szCs w:val="22"/>
        </w:rPr>
      </w:pPr>
      <w:r w:rsidRPr="0043584E">
        <w:rPr>
          <w:rFonts w:ascii="Signika" w:hAnsi="Signika" w:cs="Arial"/>
          <w:szCs w:val="22"/>
        </w:rPr>
        <w:t>Discussion points/questions:</w:t>
      </w:r>
    </w:p>
    <w:p w14:paraId="71300801" w14:textId="4969D5C4" w:rsidR="004223EB" w:rsidRPr="0043584E" w:rsidRDefault="0043584E" w:rsidP="007A057E">
      <w:pPr>
        <w:pStyle w:val="ListParagraph"/>
        <w:numPr>
          <w:ilvl w:val="0"/>
          <w:numId w:val="20"/>
        </w:numPr>
        <w:tabs>
          <w:tab w:val="left" w:pos="567"/>
          <w:tab w:val="left" w:pos="4320"/>
          <w:tab w:val="left" w:pos="8789"/>
        </w:tabs>
        <w:ind w:left="567" w:hanging="207"/>
        <w:rPr>
          <w:rFonts w:ascii="Signika" w:hAnsi="Signika" w:cs="Arial"/>
          <w:szCs w:val="22"/>
        </w:rPr>
      </w:pPr>
      <w:r w:rsidRPr="0043584E">
        <w:rPr>
          <w:rFonts w:ascii="Signika" w:hAnsi="Signika" w:cs="Arial"/>
          <w:szCs w:val="22"/>
        </w:rPr>
        <w:t xml:space="preserve"> </w:t>
      </w:r>
      <w:r w:rsidR="00571F43">
        <w:rPr>
          <w:rFonts w:ascii="Signika" w:hAnsi="Signika" w:cs="Arial"/>
          <w:szCs w:val="22"/>
        </w:rPr>
        <w:t xml:space="preserve">It was explained these accounts included a re-forecast of the budgets.  </w:t>
      </w:r>
    </w:p>
    <w:p w14:paraId="7759F2DE" w14:textId="77777777" w:rsidR="00E16E9A" w:rsidRPr="00223790" w:rsidRDefault="00E16E9A" w:rsidP="007A057E">
      <w:pPr>
        <w:tabs>
          <w:tab w:val="left" w:pos="567"/>
          <w:tab w:val="left" w:pos="4320"/>
          <w:tab w:val="left" w:pos="8789"/>
        </w:tabs>
        <w:ind w:left="567" w:hanging="207"/>
        <w:rPr>
          <w:rFonts w:ascii="Signika" w:hAnsi="Signika" w:cs="Arial"/>
          <w:color w:val="FF0000"/>
          <w:szCs w:val="22"/>
        </w:rPr>
      </w:pPr>
    </w:p>
    <w:tbl>
      <w:tblPr>
        <w:tblStyle w:val="TableGrid"/>
        <w:tblW w:w="0" w:type="auto"/>
        <w:tblLook w:val="04A0" w:firstRow="1" w:lastRow="0" w:firstColumn="1" w:lastColumn="0" w:noHBand="0" w:noVBand="1"/>
      </w:tblPr>
      <w:tblGrid>
        <w:gridCol w:w="9628"/>
      </w:tblGrid>
      <w:tr w:rsidR="005B727A" w:rsidRPr="00223790" w14:paraId="676FB085" w14:textId="77777777" w:rsidTr="00273ABC">
        <w:tc>
          <w:tcPr>
            <w:tcW w:w="9628" w:type="dxa"/>
          </w:tcPr>
          <w:p w14:paraId="73F3B4E5" w14:textId="28C134E6" w:rsidR="005B727A" w:rsidRPr="0043584E" w:rsidRDefault="00571F43" w:rsidP="0043584E">
            <w:pPr>
              <w:jc w:val="both"/>
              <w:rPr>
                <w:rFonts w:ascii="Signika" w:hAnsi="Signika" w:cs="Arial"/>
                <w:szCs w:val="24"/>
              </w:rPr>
            </w:pPr>
            <w:bookmarkStart w:id="0" w:name="_Hlk141364754"/>
            <w:r>
              <w:rPr>
                <w:rFonts w:ascii="Signika" w:hAnsi="Signika" w:cs="Arial"/>
                <w:b/>
                <w:szCs w:val="22"/>
              </w:rPr>
              <w:t xml:space="preserve">Agreed </w:t>
            </w:r>
            <w:r w:rsidR="005B727A" w:rsidRPr="0043584E">
              <w:rPr>
                <w:rFonts w:ascii="Signika" w:hAnsi="Signika" w:cs="Arial"/>
                <w:b/>
                <w:szCs w:val="22"/>
              </w:rPr>
              <w:t>Ongo Communities, Ongo Recruitment and Crosby Brokerage</w:t>
            </w:r>
            <w:r w:rsidR="0043584E" w:rsidRPr="0043584E">
              <w:rPr>
                <w:rFonts w:ascii="Signika" w:hAnsi="Signika" w:cs="Arial"/>
                <w:b/>
                <w:szCs w:val="22"/>
              </w:rPr>
              <w:t xml:space="preserve">: </w:t>
            </w:r>
            <w:r w:rsidR="0043584E" w:rsidRPr="0043584E">
              <w:rPr>
                <w:rFonts w:ascii="Signika" w:hAnsi="Signika" w:cs="Arial"/>
                <w:szCs w:val="24"/>
              </w:rPr>
              <w:t>approve</w:t>
            </w:r>
            <w:r w:rsidR="0043584E">
              <w:rPr>
                <w:rFonts w:ascii="Signika" w:hAnsi="Signika" w:cs="Arial"/>
                <w:szCs w:val="24"/>
              </w:rPr>
              <w:t>d</w:t>
            </w:r>
            <w:r w:rsidR="0043584E" w:rsidRPr="0043584E">
              <w:rPr>
                <w:rFonts w:ascii="Signika" w:hAnsi="Signika" w:cs="Arial"/>
                <w:szCs w:val="24"/>
              </w:rPr>
              <w:t xml:space="preserve"> the management accounts of Ongo Communities, Ongo Recruitment and Crosby Brokerage for August 2024.</w:t>
            </w:r>
          </w:p>
        </w:tc>
      </w:tr>
    </w:tbl>
    <w:bookmarkEnd w:id="0"/>
    <w:p w14:paraId="16004096" w14:textId="35CC7BF3" w:rsidR="006034C0" w:rsidRPr="00747C48" w:rsidRDefault="00747C48" w:rsidP="00300BB6">
      <w:pPr>
        <w:tabs>
          <w:tab w:val="left" w:pos="567"/>
          <w:tab w:val="left" w:pos="4320"/>
          <w:tab w:val="left" w:pos="8789"/>
        </w:tabs>
        <w:rPr>
          <w:rFonts w:ascii="Signika" w:hAnsi="Signika"/>
          <w:szCs w:val="24"/>
        </w:rPr>
      </w:pPr>
      <w:r w:rsidRPr="00747C48">
        <w:rPr>
          <w:rFonts w:ascii="Signika" w:hAnsi="Signika" w:cs="Arial"/>
          <w:szCs w:val="22"/>
        </w:rPr>
        <w:t xml:space="preserve"> </w:t>
      </w:r>
      <w:r w:rsidR="0004574F" w:rsidRPr="00747C48">
        <w:rPr>
          <w:rFonts w:ascii="Signika" w:hAnsi="Signika"/>
          <w:szCs w:val="24"/>
        </w:rPr>
        <w:tab/>
      </w:r>
    </w:p>
    <w:p w14:paraId="6908BD93" w14:textId="53D66955" w:rsidR="008C53A0" w:rsidRPr="00747C48" w:rsidRDefault="00BB136D" w:rsidP="00300BB6">
      <w:pPr>
        <w:tabs>
          <w:tab w:val="left" w:pos="567"/>
          <w:tab w:val="left" w:pos="4320"/>
          <w:tab w:val="left" w:pos="8789"/>
        </w:tabs>
        <w:rPr>
          <w:rFonts w:ascii="Signika" w:hAnsi="Signika" w:cs="Arial"/>
          <w:b/>
          <w:szCs w:val="22"/>
          <w:u w:val="single"/>
        </w:rPr>
      </w:pPr>
      <w:r w:rsidRPr="00747C48">
        <w:rPr>
          <w:rFonts w:ascii="Signika" w:hAnsi="Signika" w:cs="Arial"/>
          <w:szCs w:val="22"/>
        </w:rPr>
        <w:t>5</w:t>
      </w:r>
      <w:r w:rsidR="008C53A0" w:rsidRPr="00747C48">
        <w:rPr>
          <w:rFonts w:ascii="Signika" w:hAnsi="Signika" w:cs="Arial"/>
          <w:szCs w:val="22"/>
        </w:rPr>
        <w:t>.</w:t>
      </w:r>
      <w:r w:rsidR="008C53A0" w:rsidRPr="00747C48">
        <w:rPr>
          <w:rFonts w:ascii="Signika" w:hAnsi="Signika" w:cs="Arial"/>
          <w:szCs w:val="22"/>
        </w:rPr>
        <w:tab/>
      </w:r>
      <w:r w:rsidR="008C53A0" w:rsidRPr="00747C48">
        <w:rPr>
          <w:rFonts w:ascii="Signika" w:hAnsi="Signika" w:cs="Arial"/>
          <w:b/>
          <w:szCs w:val="22"/>
          <w:u w:val="single"/>
        </w:rPr>
        <w:t xml:space="preserve">Agenda item </w:t>
      </w:r>
      <w:r w:rsidR="00747C48" w:rsidRPr="00747C48">
        <w:rPr>
          <w:rFonts w:ascii="Signika" w:hAnsi="Signika" w:cs="Arial"/>
          <w:b/>
          <w:szCs w:val="22"/>
          <w:u w:val="single"/>
        </w:rPr>
        <w:t>6</w:t>
      </w:r>
      <w:r w:rsidR="001B476B" w:rsidRPr="00747C48">
        <w:rPr>
          <w:rFonts w:ascii="Signika" w:hAnsi="Signika" w:cs="Arial"/>
          <w:b/>
          <w:szCs w:val="22"/>
          <w:u w:val="single"/>
        </w:rPr>
        <w:t xml:space="preserve"> - </w:t>
      </w:r>
      <w:r w:rsidR="005B727A" w:rsidRPr="00747C48">
        <w:rPr>
          <w:rFonts w:ascii="Signika" w:hAnsi="Signika" w:cs="Arial"/>
          <w:b/>
          <w:szCs w:val="22"/>
          <w:u w:val="single"/>
        </w:rPr>
        <w:t xml:space="preserve"> </w:t>
      </w:r>
      <w:r w:rsidR="00177414" w:rsidRPr="00747C48">
        <w:rPr>
          <w:rFonts w:ascii="Signika" w:hAnsi="Signika" w:cs="Arial"/>
          <w:b/>
          <w:szCs w:val="22"/>
          <w:u w:val="single"/>
        </w:rPr>
        <w:t>Business Performance Report</w:t>
      </w:r>
    </w:p>
    <w:p w14:paraId="14DF15C2" w14:textId="77777777" w:rsidR="00BB136D" w:rsidRPr="00747C48" w:rsidRDefault="008C53A0" w:rsidP="00BB136D">
      <w:pPr>
        <w:rPr>
          <w:rFonts w:ascii="Signika" w:hAnsi="Signika"/>
          <w:i/>
          <w:szCs w:val="24"/>
        </w:rPr>
      </w:pPr>
      <w:r w:rsidRPr="00747C48">
        <w:rPr>
          <w:rFonts w:ascii="Signika" w:hAnsi="Signika" w:cs="Arial"/>
          <w:i/>
          <w:szCs w:val="22"/>
        </w:rPr>
        <w:t xml:space="preserve">Summary: </w:t>
      </w:r>
      <w:r w:rsidR="00177414" w:rsidRPr="00747C48">
        <w:rPr>
          <w:rFonts w:ascii="Signika" w:hAnsi="Signika" w:cs="Arial"/>
          <w:i/>
          <w:szCs w:val="22"/>
        </w:rPr>
        <w:t xml:space="preserve"> </w:t>
      </w:r>
      <w:r w:rsidR="00BB136D" w:rsidRPr="00747C48">
        <w:rPr>
          <w:rFonts w:ascii="Signika" w:hAnsi="Signika"/>
          <w:i/>
        </w:rPr>
        <w:t xml:space="preserve"> </w:t>
      </w:r>
      <w:r w:rsidR="00BB136D" w:rsidRPr="00747C48">
        <w:rPr>
          <w:rFonts w:ascii="Signika" w:hAnsi="Signika"/>
          <w:i/>
          <w:szCs w:val="24"/>
        </w:rPr>
        <w:t xml:space="preserve">This paper provides performance management information on progress against the targets and highlights the year-to-date results on projects and business activities.     </w:t>
      </w:r>
    </w:p>
    <w:p w14:paraId="6F52AB71" w14:textId="26A349CA" w:rsidR="00300BB6" w:rsidRPr="00747C48" w:rsidRDefault="00300BB6" w:rsidP="00BB136D">
      <w:pPr>
        <w:rPr>
          <w:rFonts w:ascii="Signika" w:hAnsi="Signika" w:cs="Arial"/>
          <w:szCs w:val="22"/>
        </w:rPr>
      </w:pPr>
    </w:p>
    <w:p w14:paraId="42D844FF" w14:textId="196C483D" w:rsidR="008C53A0" w:rsidRPr="00747C48" w:rsidRDefault="008C53A0" w:rsidP="00300BB6">
      <w:pPr>
        <w:tabs>
          <w:tab w:val="left" w:pos="567"/>
          <w:tab w:val="left" w:pos="4320"/>
          <w:tab w:val="left" w:pos="8789"/>
        </w:tabs>
        <w:rPr>
          <w:rFonts w:ascii="Signika" w:hAnsi="Signika" w:cs="Arial"/>
          <w:szCs w:val="22"/>
        </w:rPr>
      </w:pPr>
      <w:r w:rsidRPr="00747C48">
        <w:rPr>
          <w:rFonts w:ascii="Signika" w:hAnsi="Signika" w:cs="Arial"/>
          <w:szCs w:val="22"/>
        </w:rPr>
        <w:t>Discussion points/questio</w:t>
      </w:r>
      <w:r w:rsidR="00BB136D" w:rsidRPr="00747C48">
        <w:rPr>
          <w:rFonts w:ascii="Signika" w:hAnsi="Signika" w:cs="Arial"/>
          <w:szCs w:val="22"/>
        </w:rPr>
        <w:t>n</w:t>
      </w:r>
      <w:r w:rsidRPr="00747C48">
        <w:rPr>
          <w:rFonts w:ascii="Signika" w:hAnsi="Signika" w:cs="Arial"/>
          <w:szCs w:val="22"/>
        </w:rPr>
        <w:t>s:</w:t>
      </w:r>
    </w:p>
    <w:p w14:paraId="49AC132B" w14:textId="02333ACC" w:rsidR="00B145D8" w:rsidRDefault="00B145D8" w:rsidP="00F90A63">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 xml:space="preserve">The Arc has been shortlisted for a national urbanism Great Place award and the onsite assessment went really well. Representatives were welcomed into The Arc and also taken around the surrounding areas with them commenting that </w:t>
      </w:r>
      <w:r w:rsidR="00571F43">
        <w:rPr>
          <w:rFonts w:ascii="Signika" w:hAnsi="Signika" w:cs="Arial"/>
          <w:szCs w:val="22"/>
        </w:rPr>
        <w:t xml:space="preserve">Ongo </w:t>
      </w:r>
      <w:r>
        <w:rPr>
          <w:rFonts w:ascii="Signika" w:hAnsi="Signika" w:cs="Arial"/>
          <w:szCs w:val="22"/>
        </w:rPr>
        <w:t xml:space="preserve">was a unique bid. The finals will be held in London on </w:t>
      </w:r>
      <w:r w:rsidR="009A4C38">
        <w:rPr>
          <w:rFonts w:ascii="Signika" w:hAnsi="Signika" w:cs="Arial"/>
          <w:szCs w:val="22"/>
        </w:rPr>
        <w:t xml:space="preserve">13 </w:t>
      </w:r>
      <w:r>
        <w:rPr>
          <w:rFonts w:ascii="Signika" w:hAnsi="Signika" w:cs="Arial"/>
          <w:szCs w:val="22"/>
        </w:rPr>
        <w:t>November 2024.</w:t>
      </w:r>
    </w:p>
    <w:p w14:paraId="0B9285FB" w14:textId="14703BC1" w:rsidR="007B6FCB" w:rsidRDefault="00F90A63" w:rsidP="002D3E54">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The plan to engage customers remotely is starting to improve. There are new processes in place to mitigate customers being given laptops or tablets then not attending</w:t>
      </w:r>
      <w:r w:rsidR="009A4C38">
        <w:rPr>
          <w:rFonts w:ascii="Signika" w:hAnsi="Signika" w:cs="Arial"/>
          <w:szCs w:val="22"/>
        </w:rPr>
        <w:t xml:space="preserve"> or</w:t>
      </w:r>
      <w:r>
        <w:rPr>
          <w:rFonts w:ascii="Signika" w:hAnsi="Signika" w:cs="Arial"/>
          <w:szCs w:val="22"/>
        </w:rPr>
        <w:t xml:space="preserve"> </w:t>
      </w:r>
      <w:r w:rsidR="00571F43">
        <w:rPr>
          <w:rFonts w:ascii="Signika" w:hAnsi="Signika" w:cs="Arial"/>
          <w:szCs w:val="22"/>
        </w:rPr>
        <w:t>engaging</w:t>
      </w:r>
      <w:r>
        <w:rPr>
          <w:rFonts w:ascii="Signika" w:hAnsi="Signika" w:cs="Arial"/>
          <w:szCs w:val="22"/>
        </w:rPr>
        <w:t>.</w:t>
      </w:r>
      <w:r w:rsidR="00571F43">
        <w:rPr>
          <w:rFonts w:ascii="Signika" w:hAnsi="Signika" w:cs="Arial"/>
          <w:szCs w:val="22"/>
        </w:rPr>
        <w:t xml:space="preserve">  </w:t>
      </w:r>
      <w:r>
        <w:rPr>
          <w:rFonts w:ascii="Signika" w:hAnsi="Signika" w:cs="Arial"/>
          <w:szCs w:val="22"/>
        </w:rPr>
        <w:t xml:space="preserve">They must </w:t>
      </w:r>
      <w:r w:rsidR="00571F43">
        <w:rPr>
          <w:rFonts w:ascii="Signika" w:hAnsi="Signika" w:cs="Arial"/>
          <w:szCs w:val="22"/>
        </w:rPr>
        <w:t xml:space="preserve">now be actively engaging </w:t>
      </w:r>
      <w:r>
        <w:rPr>
          <w:rFonts w:ascii="Signika" w:hAnsi="Signika" w:cs="Arial"/>
          <w:szCs w:val="22"/>
        </w:rPr>
        <w:t>before being given equipment.</w:t>
      </w:r>
    </w:p>
    <w:p w14:paraId="274ECDAA" w14:textId="5A36F0ED" w:rsidR="00F90A63" w:rsidRDefault="00F90A63" w:rsidP="002D3E54">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Efforts are being made to reach the target for clients accessing our services remotely with Tenant Services providing specific pockets to focus on</w:t>
      </w:r>
      <w:r w:rsidR="002D3E54">
        <w:rPr>
          <w:rFonts w:ascii="Signika" w:hAnsi="Signika" w:cs="Arial"/>
          <w:szCs w:val="22"/>
        </w:rPr>
        <w:t>.</w:t>
      </w:r>
    </w:p>
    <w:p w14:paraId="1DB503EE" w14:textId="00EB5924" w:rsidR="002D3E54" w:rsidRPr="002D3E54" w:rsidRDefault="002D3E54" w:rsidP="002D3E54">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 xml:space="preserve">Applications for funding are ongoing. No response has been received from the bid for funding from the UK Shared Prosperity Fund despite regular requests for information. </w:t>
      </w:r>
    </w:p>
    <w:p w14:paraId="7D1C0206" w14:textId="1AABB8CD" w:rsidR="002D3E54" w:rsidRDefault="005D724B" w:rsidP="00E01250">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Proud To Care aims to be self-funding by 2025 and plans and targets are in place with 6 months to achieve. The plan is to have 2 consultants</w:t>
      </w:r>
      <w:r w:rsidR="00571F43">
        <w:rPr>
          <w:rFonts w:ascii="Signika" w:hAnsi="Signika" w:cs="Arial"/>
          <w:szCs w:val="22"/>
        </w:rPr>
        <w:t xml:space="preserve"> which requires 600 hours per week to be sustainable.</w:t>
      </w:r>
      <w:r w:rsidR="00414DA8">
        <w:rPr>
          <w:rFonts w:ascii="Signika" w:hAnsi="Signika" w:cs="Arial"/>
          <w:szCs w:val="22"/>
        </w:rPr>
        <w:t xml:space="preserve">  A Member asked if </w:t>
      </w:r>
      <w:r>
        <w:rPr>
          <w:rFonts w:ascii="Signika" w:hAnsi="Signika" w:cs="Arial"/>
          <w:szCs w:val="22"/>
        </w:rPr>
        <w:t>th</w:t>
      </w:r>
      <w:r w:rsidR="00414DA8">
        <w:rPr>
          <w:rFonts w:ascii="Signika" w:hAnsi="Signika" w:cs="Arial"/>
          <w:szCs w:val="22"/>
        </w:rPr>
        <w:t>ose</w:t>
      </w:r>
      <w:r>
        <w:rPr>
          <w:rFonts w:ascii="Signika" w:hAnsi="Signika" w:cs="Arial"/>
          <w:szCs w:val="22"/>
        </w:rPr>
        <w:t xml:space="preserve"> hours </w:t>
      </w:r>
      <w:r w:rsidR="00414DA8">
        <w:rPr>
          <w:rFonts w:ascii="Signika" w:hAnsi="Signika" w:cs="Arial"/>
          <w:szCs w:val="22"/>
        </w:rPr>
        <w:t xml:space="preserve">were </w:t>
      </w:r>
      <w:r>
        <w:rPr>
          <w:rFonts w:ascii="Signika" w:hAnsi="Signika" w:cs="Arial"/>
          <w:szCs w:val="22"/>
        </w:rPr>
        <w:t>not sustainable</w:t>
      </w:r>
      <w:r w:rsidR="00414DA8">
        <w:rPr>
          <w:rFonts w:ascii="Signika" w:hAnsi="Signika" w:cs="Arial"/>
          <w:szCs w:val="22"/>
        </w:rPr>
        <w:t>,</w:t>
      </w:r>
      <w:r>
        <w:rPr>
          <w:rFonts w:ascii="Signika" w:hAnsi="Signika" w:cs="Arial"/>
          <w:szCs w:val="22"/>
        </w:rPr>
        <w:t xml:space="preserve"> </w:t>
      </w:r>
      <w:r w:rsidR="00414DA8">
        <w:rPr>
          <w:rFonts w:ascii="Signika" w:hAnsi="Signika" w:cs="Arial"/>
          <w:szCs w:val="22"/>
        </w:rPr>
        <w:t xml:space="preserve">if </w:t>
      </w:r>
      <w:r>
        <w:rPr>
          <w:rFonts w:ascii="Signika" w:hAnsi="Signika" w:cs="Arial"/>
          <w:szCs w:val="22"/>
        </w:rPr>
        <w:t>it could be managed with one.</w:t>
      </w:r>
      <w:r w:rsidR="00414DA8">
        <w:rPr>
          <w:rFonts w:ascii="Signika" w:hAnsi="Signika" w:cs="Arial"/>
          <w:szCs w:val="22"/>
        </w:rPr>
        <w:t xml:space="preserve">  Carl Willerton explained that would be possible and less hours would be required.  </w:t>
      </w:r>
    </w:p>
    <w:p w14:paraId="68A3141B" w14:textId="189CDF07" w:rsidR="005D724B" w:rsidRDefault="005D724B" w:rsidP="005D724B">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 xml:space="preserve">The tracker system is live however there are some problems that are being worked on with IT with significant progress made in the last few weeks. A Board member asked if there </w:t>
      </w:r>
      <w:r w:rsidR="00414DA8">
        <w:rPr>
          <w:rFonts w:ascii="Signika" w:hAnsi="Signika" w:cs="Arial"/>
          <w:szCs w:val="22"/>
        </w:rPr>
        <w:t xml:space="preserve">were </w:t>
      </w:r>
      <w:r>
        <w:rPr>
          <w:rFonts w:ascii="Signika" w:hAnsi="Signika" w:cs="Arial"/>
          <w:szCs w:val="22"/>
        </w:rPr>
        <w:t xml:space="preserve">plans to apply for a compensatory payment from the </w:t>
      </w:r>
      <w:r w:rsidR="00414DA8">
        <w:rPr>
          <w:rFonts w:ascii="Signika" w:hAnsi="Signika" w:cs="Arial"/>
          <w:szCs w:val="22"/>
        </w:rPr>
        <w:t xml:space="preserve">suppliers.  </w:t>
      </w:r>
      <w:r>
        <w:rPr>
          <w:rFonts w:ascii="Signika" w:hAnsi="Signika" w:cs="Arial"/>
          <w:szCs w:val="22"/>
        </w:rPr>
        <w:t xml:space="preserve">Carl Willerton </w:t>
      </w:r>
      <w:r w:rsidR="00414DA8">
        <w:rPr>
          <w:rFonts w:ascii="Signika" w:hAnsi="Signika" w:cs="Arial"/>
          <w:szCs w:val="22"/>
        </w:rPr>
        <w:t xml:space="preserve">explained </w:t>
      </w:r>
      <w:r>
        <w:rPr>
          <w:rFonts w:ascii="Signika" w:hAnsi="Signika" w:cs="Arial"/>
          <w:szCs w:val="22"/>
        </w:rPr>
        <w:t xml:space="preserve">this has </w:t>
      </w:r>
      <w:r w:rsidR="00414DA8">
        <w:rPr>
          <w:rFonts w:ascii="Signika" w:hAnsi="Signika" w:cs="Arial"/>
          <w:szCs w:val="22"/>
        </w:rPr>
        <w:t xml:space="preserve">already </w:t>
      </w:r>
      <w:r>
        <w:rPr>
          <w:rFonts w:ascii="Signika" w:hAnsi="Signika" w:cs="Arial"/>
          <w:szCs w:val="22"/>
        </w:rPr>
        <w:t xml:space="preserve">been </w:t>
      </w:r>
      <w:r w:rsidR="00414DA8">
        <w:rPr>
          <w:rFonts w:ascii="Signika" w:hAnsi="Signika" w:cs="Arial"/>
          <w:szCs w:val="22"/>
        </w:rPr>
        <w:t>raised with the developers</w:t>
      </w:r>
      <w:r>
        <w:rPr>
          <w:rFonts w:ascii="Signika" w:hAnsi="Signika" w:cs="Arial"/>
          <w:szCs w:val="22"/>
        </w:rPr>
        <w:t>.</w:t>
      </w:r>
      <w:r w:rsidR="00414DA8">
        <w:rPr>
          <w:rFonts w:ascii="Signika" w:hAnsi="Signika" w:cs="Arial"/>
          <w:szCs w:val="22"/>
        </w:rPr>
        <w:t xml:space="preserve">  B</w:t>
      </w:r>
      <w:r>
        <w:rPr>
          <w:rFonts w:ascii="Signika" w:hAnsi="Signika" w:cs="Arial"/>
          <w:szCs w:val="22"/>
        </w:rPr>
        <w:t xml:space="preserve">efore implementation </w:t>
      </w:r>
      <w:r w:rsidR="00414DA8">
        <w:rPr>
          <w:rFonts w:ascii="Signika" w:hAnsi="Signika" w:cs="Arial"/>
          <w:szCs w:val="22"/>
        </w:rPr>
        <w:t xml:space="preserve">these issues had not been identified.  </w:t>
      </w:r>
      <w:r>
        <w:rPr>
          <w:rFonts w:ascii="Signika" w:hAnsi="Signika" w:cs="Arial"/>
          <w:szCs w:val="22"/>
        </w:rPr>
        <w:t xml:space="preserve">Carl Willerton </w:t>
      </w:r>
      <w:r w:rsidR="00414DA8">
        <w:rPr>
          <w:rFonts w:ascii="Signika" w:hAnsi="Signika" w:cs="Arial"/>
          <w:szCs w:val="22"/>
        </w:rPr>
        <w:t xml:space="preserve">explained </w:t>
      </w:r>
      <w:r>
        <w:rPr>
          <w:rFonts w:ascii="Signika" w:hAnsi="Signika" w:cs="Arial"/>
          <w:szCs w:val="22"/>
        </w:rPr>
        <w:t xml:space="preserve">the </w:t>
      </w:r>
      <w:r w:rsidR="00414DA8">
        <w:rPr>
          <w:rFonts w:ascii="Signika" w:hAnsi="Signika" w:cs="Arial"/>
          <w:szCs w:val="22"/>
        </w:rPr>
        <w:t xml:space="preserve">supplier </w:t>
      </w:r>
      <w:r>
        <w:rPr>
          <w:rFonts w:ascii="Signika" w:hAnsi="Signika" w:cs="Arial"/>
          <w:szCs w:val="22"/>
        </w:rPr>
        <w:t>is working with us to get to where we want to be and it will be worthwhile</w:t>
      </w:r>
      <w:r w:rsidR="003C7FE7">
        <w:rPr>
          <w:rFonts w:ascii="Signika" w:hAnsi="Signika" w:cs="Arial"/>
          <w:szCs w:val="22"/>
        </w:rPr>
        <w:t xml:space="preserve"> in the long run.</w:t>
      </w:r>
    </w:p>
    <w:p w14:paraId="49FB09B6" w14:textId="4AC01955" w:rsidR="00414DA8" w:rsidRDefault="00414DA8" w:rsidP="005D724B">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 xml:space="preserve">The </w:t>
      </w:r>
      <w:r w:rsidR="003C7FE7">
        <w:rPr>
          <w:rFonts w:ascii="Signika" w:hAnsi="Signika" w:cs="Arial"/>
          <w:szCs w:val="22"/>
        </w:rPr>
        <w:t xml:space="preserve">Ashby area of </w:t>
      </w:r>
      <w:r>
        <w:rPr>
          <w:rFonts w:ascii="Signika" w:hAnsi="Signika" w:cs="Arial"/>
          <w:szCs w:val="22"/>
        </w:rPr>
        <w:t xml:space="preserve">Scunthorpe </w:t>
      </w:r>
      <w:r w:rsidR="003C7FE7">
        <w:rPr>
          <w:rFonts w:ascii="Signika" w:hAnsi="Signika" w:cs="Arial"/>
          <w:szCs w:val="22"/>
        </w:rPr>
        <w:t xml:space="preserve">was put forward as the next area of need after Crosby and Town areas. </w:t>
      </w:r>
      <w:r>
        <w:rPr>
          <w:rFonts w:ascii="Signika" w:hAnsi="Signika" w:cs="Arial"/>
          <w:szCs w:val="22"/>
        </w:rPr>
        <w:t xml:space="preserve"> T</w:t>
      </w:r>
      <w:r w:rsidR="003C7FE7">
        <w:rPr>
          <w:rFonts w:ascii="Signika" w:hAnsi="Signika" w:cs="Arial"/>
          <w:szCs w:val="22"/>
        </w:rPr>
        <w:t xml:space="preserve">here </w:t>
      </w:r>
      <w:r>
        <w:rPr>
          <w:rFonts w:ascii="Signika" w:hAnsi="Signika" w:cs="Arial"/>
          <w:szCs w:val="22"/>
        </w:rPr>
        <w:t xml:space="preserve">are </w:t>
      </w:r>
      <w:r w:rsidR="003C7FE7">
        <w:rPr>
          <w:rFonts w:ascii="Signika" w:hAnsi="Signika" w:cs="Arial"/>
          <w:szCs w:val="22"/>
        </w:rPr>
        <w:t xml:space="preserve">already a lot of community groups </w:t>
      </w:r>
      <w:r>
        <w:rPr>
          <w:rFonts w:ascii="Signika" w:hAnsi="Signika" w:cs="Arial"/>
          <w:szCs w:val="22"/>
        </w:rPr>
        <w:t xml:space="preserve">operating </w:t>
      </w:r>
      <w:r w:rsidR="003C7FE7">
        <w:rPr>
          <w:rFonts w:ascii="Signika" w:hAnsi="Signika" w:cs="Arial"/>
          <w:szCs w:val="22"/>
        </w:rPr>
        <w:t>in those areas.</w:t>
      </w:r>
      <w:r>
        <w:rPr>
          <w:rFonts w:ascii="Signika" w:hAnsi="Signika" w:cs="Arial"/>
          <w:szCs w:val="22"/>
        </w:rPr>
        <w:t xml:space="preserve">  The areas had been identified from information from colleagues in the Landlord side of Ongo Homes who had identified hot spots for </w:t>
      </w:r>
      <w:r w:rsidR="00656AE3">
        <w:rPr>
          <w:rFonts w:ascii="Signika" w:hAnsi="Signika" w:cs="Arial"/>
          <w:szCs w:val="22"/>
        </w:rPr>
        <w:t>anti-social</w:t>
      </w:r>
      <w:r>
        <w:rPr>
          <w:rFonts w:ascii="Signika" w:hAnsi="Signika" w:cs="Arial"/>
          <w:szCs w:val="22"/>
        </w:rPr>
        <w:t xml:space="preserve"> behaviour and other issues. </w:t>
      </w:r>
    </w:p>
    <w:p w14:paraId="44253F89" w14:textId="24CEE9CC" w:rsidR="00414DA8" w:rsidRDefault="00414DA8" w:rsidP="005D724B">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 xml:space="preserve">A Member felt the team should be making a move outside of North Lincolnshire to increase the name and reputation of Ongo in other areas.  </w:t>
      </w:r>
    </w:p>
    <w:p w14:paraId="661EA274" w14:textId="37567F72" w:rsidR="00935449" w:rsidRPr="00935449" w:rsidRDefault="003C7FE7" w:rsidP="00935449">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lastRenderedPageBreak/>
        <w:t xml:space="preserve">The Board asked </w:t>
      </w:r>
      <w:r w:rsidR="00414DA8">
        <w:rPr>
          <w:rFonts w:ascii="Signika" w:hAnsi="Signika" w:cs="Arial"/>
          <w:szCs w:val="22"/>
        </w:rPr>
        <w:t xml:space="preserve">staff to re-visit the proposed areas and come back with a piece of work outlining what impact could be made in other areas.  This should consider multiple areas such as Ashby, Grimsby and Doncaster and for each one to explain the work that could be done and anticipated impact.  It was requested this be </w:t>
      </w:r>
      <w:r>
        <w:rPr>
          <w:rFonts w:ascii="Signika" w:hAnsi="Signika" w:cs="Arial"/>
          <w:szCs w:val="22"/>
        </w:rPr>
        <w:t xml:space="preserve">fed back to </w:t>
      </w:r>
      <w:r w:rsidR="00414DA8">
        <w:rPr>
          <w:rFonts w:ascii="Signika" w:hAnsi="Signika" w:cs="Arial"/>
          <w:szCs w:val="22"/>
        </w:rPr>
        <w:t xml:space="preserve">Board </w:t>
      </w:r>
      <w:r>
        <w:rPr>
          <w:rFonts w:ascii="Signika" w:hAnsi="Signika" w:cs="Arial"/>
          <w:szCs w:val="22"/>
        </w:rPr>
        <w:t xml:space="preserve">before the next meeting in January 2025. </w:t>
      </w:r>
      <w:r>
        <w:rPr>
          <w:rFonts w:ascii="Signika" w:hAnsi="Signika" w:cs="Arial"/>
          <w:b/>
          <w:bCs/>
          <w:szCs w:val="22"/>
        </w:rPr>
        <w:t>Action</w:t>
      </w:r>
      <w:r w:rsidR="00935449">
        <w:rPr>
          <w:rFonts w:ascii="Signika" w:hAnsi="Signika" w:cs="Arial"/>
          <w:b/>
          <w:bCs/>
          <w:szCs w:val="22"/>
        </w:rPr>
        <w:t xml:space="preserve"> 8/24</w:t>
      </w:r>
    </w:p>
    <w:p w14:paraId="108B66E1" w14:textId="77777777" w:rsidR="003C7FE7" w:rsidRPr="003C7FE7" w:rsidRDefault="003C7FE7" w:rsidP="003C7FE7">
      <w:pPr>
        <w:pStyle w:val="ListParagraph"/>
        <w:tabs>
          <w:tab w:val="left" w:pos="851"/>
          <w:tab w:val="left" w:pos="4320"/>
          <w:tab w:val="left" w:pos="8789"/>
        </w:tabs>
        <w:ind w:left="851"/>
        <w:rPr>
          <w:rFonts w:ascii="Signika" w:hAnsi="Signika" w:cs="Arial"/>
          <w:szCs w:val="22"/>
        </w:rPr>
      </w:pPr>
    </w:p>
    <w:tbl>
      <w:tblPr>
        <w:tblStyle w:val="TableGrid"/>
        <w:tblW w:w="0" w:type="auto"/>
        <w:tblLook w:val="04A0" w:firstRow="1" w:lastRow="0" w:firstColumn="1" w:lastColumn="0" w:noHBand="0" w:noVBand="1"/>
      </w:tblPr>
      <w:tblGrid>
        <w:gridCol w:w="9628"/>
      </w:tblGrid>
      <w:tr w:rsidR="00747C48" w:rsidRPr="00747C48" w14:paraId="5B8DB383" w14:textId="77777777" w:rsidTr="003275C1">
        <w:tc>
          <w:tcPr>
            <w:tcW w:w="9628" w:type="dxa"/>
          </w:tcPr>
          <w:p w14:paraId="6C116FF9" w14:textId="460225E0" w:rsidR="00BB136D" w:rsidRPr="00747C48" w:rsidRDefault="00414DA8" w:rsidP="00710952">
            <w:pPr>
              <w:tabs>
                <w:tab w:val="left" w:pos="709"/>
              </w:tabs>
              <w:jc w:val="both"/>
              <w:rPr>
                <w:rFonts w:ascii="Signika" w:hAnsi="Signika"/>
                <w:i/>
                <w:szCs w:val="24"/>
              </w:rPr>
            </w:pPr>
            <w:r>
              <w:rPr>
                <w:rFonts w:ascii="Signika" w:hAnsi="Signika" w:cs="Arial"/>
                <w:b/>
                <w:bCs/>
                <w:szCs w:val="24"/>
              </w:rPr>
              <w:t xml:space="preserve">Agreed </w:t>
            </w:r>
            <w:r w:rsidR="007D6F67" w:rsidRPr="00747C48">
              <w:rPr>
                <w:rFonts w:ascii="Signika" w:hAnsi="Signika" w:cs="Arial"/>
                <w:b/>
                <w:bCs/>
                <w:szCs w:val="24"/>
              </w:rPr>
              <w:t>Ongo Communities</w:t>
            </w:r>
            <w:r w:rsidR="003E7620" w:rsidRPr="00747C48">
              <w:rPr>
                <w:rFonts w:ascii="Signika" w:hAnsi="Signika" w:cs="Arial"/>
                <w:b/>
                <w:bCs/>
                <w:szCs w:val="24"/>
              </w:rPr>
              <w:t>, Ongo Recruitment and Crosby Brokerage</w:t>
            </w:r>
            <w:r w:rsidR="00BB136D" w:rsidRPr="00747C48">
              <w:rPr>
                <w:rFonts w:ascii="Signika" w:hAnsi="Signika" w:cs="Arial"/>
                <w:b/>
                <w:bCs/>
                <w:szCs w:val="24"/>
              </w:rPr>
              <w:t>:</w:t>
            </w:r>
            <w:r w:rsidR="001915DC" w:rsidRPr="00747C48">
              <w:rPr>
                <w:rFonts w:ascii="Signika" w:hAnsi="Signika" w:cs="Arial"/>
                <w:b/>
                <w:bCs/>
                <w:szCs w:val="24"/>
              </w:rPr>
              <w:t xml:space="preserve"> </w:t>
            </w:r>
            <w:r w:rsidR="00BB136D" w:rsidRPr="00747C48">
              <w:rPr>
                <w:rFonts w:ascii="Signika" w:hAnsi="Signika" w:cs="Arial"/>
                <w:szCs w:val="24"/>
              </w:rPr>
              <w:t xml:space="preserve"> </w:t>
            </w:r>
            <w:r w:rsidR="00177414" w:rsidRPr="00747C48">
              <w:rPr>
                <w:rFonts w:ascii="Signika" w:hAnsi="Signika"/>
                <w:i/>
                <w:szCs w:val="24"/>
              </w:rPr>
              <w:t xml:space="preserve"> </w:t>
            </w:r>
          </w:p>
          <w:p w14:paraId="4FD782A9" w14:textId="1C4C43E0" w:rsidR="00BB136D" w:rsidRPr="00747C48" w:rsidRDefault="00BB136D" w:rsidP="00710952">
            <w:pPr>
              <w:pStyle w:val="ListParagraph"/>
              <w:numPr>
                <w:ilvl w:val="0"/>
                <w:numId w:val="10"/>
              </w:numPr>
              <w:tabs>
                <w:tab w:val="left" w:pos="709"/>
              </w:tabs>
              <w:jc w:val="both"/>
              <w:rPr>
                <w:rFonts w:ascii="Signika" w:hAnsi="Signika"/>
                <w:bCs/>
                <w:szCs w:val="24"/>
              </w:rPr>
            </w:pPr>
            <w:r w:rsidRPr="00747C48">
              <w:rPr>
                <w:rFonts w:ascii="Signika" w:hAnsi="Signika"/>
                <w:bCs/>
                <w:szCs w:val="24"/>
              </w:rPr>
              <w:t>considered the content of the report and discussed and debated any performance issues.</w:t>
            </w:r>
          </w:p>
          <w:p w14:paraId="23BB6C5D" w14:textId="77777777" w:rsidR="008C53A0" w:rsidRPr="00747C48" w:rsidRDefault="00BB136D" w:rsidP="00710952">
            <w:pPr>
              <w:pStyle w:val="ListParagraph"/>
              <w:numPr>
                <w:ilvl w:val="0"/>
                <w:numId w:val="10"/>
              </w:numPr>
              <w:tabs>
                <w:tab w:val="left" w:pos="709"/>
              </w:tabs>
              <w:jc w:val="both"/>
              <w:rPr>
                <w:rFonts w:ascii="Signika" w:hAnsi="Signika"/>
                <w:b/>
                <w:szCs w:val="24"/>
              </w:rPr>
            </w:pPr>
            <w:r w:rsidRPr="00747C48">
              <w:rPr>
                <w:rFonts w:ascii="Signika" w:hAnsi="Signika"/>
                <w:szCs w:val="24"/>
              </w:rPr>
              <w:t>agreed that the report demonstrates sufficient progress against targets and outcomes, and that risks are understood and managed appropriately.</w:t>
            </w:r>
            <w:r w:rsidRPr="00747C48">
              <w:rPr>
                <w:rFonts w:ascii="Signika" w:hAnsi="Signika"/>
                <w:i/>
                <w:szCs w:val="24"/>
              </w:rPr>
              <w:t xml:space="preserve">   </w:t>
            </w:r>
          </w:p>
          <w:p w14:paraId="1C07351F" w14:textId="002E68F5" w:rsidR="00747C48" w:rsidRPr="00747C48" w:rsidRDefault="00747C48" w:rsidP="00710952">
            <w:pPr>
              <w:pStyle w:val="ListParagraph"/>
              <w:numPr>
                <w:ilvl w:val="0"/>
                <w:numId w:val="10"/>
              </w:numPr>
              <w:tabs>
                <w:tab w:val="left" w:pos="709"/>
              </w:tabs>
              <w:jc w:val="both"/>
              <w:rPr>
                <w:rFonts w:ascii="Signika" w:hAnsi="Signika"/>
                <w:b/>
                <w:szCs w:val="24"/>
              </w:rPr>
            </w:pPr>
            <w:r>
              <w:rPr>
                <w:rFonts w:ascii="Signika" w:hAnsi="Signika"/>
                <w:iCs/>
                <w:szCs w:val="24"/>
              </w:rPr>
              <w:t xml:space="preserve">considered the areas highlighted for community development and </w:t>
            </w:r>
            <w:r w:rsidR="00414DA8">
              <w:rPr>
                <w:rFonts w:ascii="Signika" w:hAnsi="Signika"/>
                <w:iCs/>
                <w:szCs w:val="24"/>
              </w:rPr>
              <w:t>requested further work as per discussions above.</w:t>
            </w:r>
            <w:r>
              <w:rPr>
                <w:rFonts w:ascii="Signika" w:hAnsi="Signika"/>
                <w:iCs/>
                <w:szCs w:val="24"/>
              </w:rPr>
              <w:t xml:space="preserve"> </w:t>
            </w:r>
          </w:p>
        </w:tc>
      </w:tr>
    </w:tbl>
    <w:p w14:paraId="695E54C1" w14:textId="1F0AF22C" w:rsidR="008C53A0" w:rsidRPr="00223790" w:rsidRDefault="008C53A0" w:rsidP="00300BB6">
      <w:pPr>
        <w:tabs>
          <w:tab w:val="left" w:pos="567"/>
          <w:tab w:val="left" w:pos="4320"/>
          <w:tab w:val="left" w:pos="8789"/>
        </w:tabs>
        <w:rPr>
          <w:rFonts w:ascii="Signika" w:hAnsi="Signika"/>
          <w:color w:val="FF0000"/>
          <w:szCs w:val="24"/>
        </w:rPr>
      </w:pPr>
    </w:p>
    <w:p w14:paraId="6F0AAF57" w14:textId="3BFC1FD2" w:rsidR="00610DA6" w:rsidRPr="00AA69C3" w:rsidRDefault="00DB02A1" w:rsidP="00300BB6">
      <w:pPr>
        <w:tabs>
          <w:tab w:val="left" w:pos="567"/>
          <w:tab w:val="left" w:pos="4320"/>
          <w:tab w:val="left" w:pos="8789"/>
        </w:tabs>
        <w:rPr>
          <w:rFonts w:ascii="Signika" w:hAnsi="Signika" w:cs="Arial"/>
          <w:b/>
          <w:szCs w:val="22"/>
          <w:u w:val="single"/>
        </w:rPr>
      </w:pPr>
      <w:r w:rsidRPr="00AA69C3">
        <w:rPr>
          <w:rFonts w:ascii="Signika" w:hAnsi="Signika" w:cs="Arial"/>
          <w:szCs w:val="22"/>
        </w:rPr>
        <w:t>6</w:t>
      </w:r>
      <w:r w:rsidR="00610DA6" w:rsidRPr="00AA69C3">
        <w:rPr>
          <w:rFonts w:ascii="Signika" w:hAnsi="Signika" w:cs="Arial"/>
          <w:szCs w:val="22"/>
        </w:rPr>
        <w:t>.</w:t>
      </w:r>
      <w:r w:rsidR="00610DA6" w:rsidRPr="00AA69C3">
        <w:rPr>
          <w:rFonts w:ascii="Signika" w:hAnsi="Signika" w:cs="Arial"/>
          <w:szCs w:val="22"/>
        </w:rPr>
        <w:tab/>
      </w:r>
      <w:r w:rsidR="00610DA6" w:rsidRPr="00AA69C3">
        <w:rPr>
          <w:rFonts w:ascii="Signika" w:hAnsi="Signika" w:cs="Arial"/>
          <w:b/>
          <w:szCs w:val="22"/>
          <w:u w:val="single"/>
        </w:rPr>
        <w:t xml:space="preserve">Agenda item </w:t>
      </w:r>
      <w:r w:rsidRPr="00AA69C3">
        <w:rPr>
          <w:rFonts w:ascii="Signika" w:hAnsi="Signika" w:cs="Arial"/>
          <w:b/>
          <w:szCs w:val="22"/>
          <w:u w:val="single"/>
        </w:rPr>
        <w:t>8</w:t>
      </w:r>
      <w:r w:rsidR="00610DA6" w:rsidRPr="00AA69C3">
        <w:rPr>
          <w:rFonts w:ascii="Signika" w:hAnsi="Signika" w:cs="Arial"/>
          <w:b/>
          <w:szCs w:val="22"/>
          <w:u w:val="single"/>
        </w:rPr>
        <w:t xml:space="preserve"> – </w:t>
      </w:r>
      <w:r w:rsidRPr="00AA69C3">
        <w:rPr>
          <w:rFonts w:ascii="Signika" w:hAnsi="Signika" w:cs="Arial"/>
          <w:b/>
          <w:szCs w:val="22"/>
          <w:u w:val="single"/>
        </w:rPr>
        <w:t>Post Office</w:t>
      </w:r>
      <w:r w:rsidR="00AA69C3" w:rsidRPr="00AA69C3">
        <w:rPr>
          <w:rFonts w:ascii="Signika" w:hAnsi="Signika" w:cs="Arial"/>
          <w:b/>
          <w:szCs w:val="22"/>
          <w:u w:val="single"/>
        </w:rPr>
        <w:t xml:space="preserve"> Deep Dive</w:t>
      </w:r>
    </w:p>
    <w:p w14:paraId="534D002E" w14:textId="77777777" w:rsidR="00AA69C3" w:rsidRPr="00AA69C3" w:rsidRDefault="00610DA6" w:rsidP="00AA69C3">
      <w:pPr>
        <w:rPr>
          <w:rFonts w:ascii="Signika" w:hAnsi="Signika"/>
          <w:i/>
          <w:szCs w:val="24"/>
          <w:highlight w:val="yellow"/>
        </w:rPr>
      </w:pPr>
      <w:r w:rsidRPr="00AA69C3">
        <w:rPr>
          <w:rFonts w:ascii="Signika" w:hAnsi="Signika" w:cs="Arial"/>
          <w:i/>
          <w:szCs w:val="22"/>
        </w:rPr>
        <w:t xml:space="preserve">Summary: </w:t>
      </w:r>
      <w:r w:rsidR="00AA69C3" w:rsidRPr="00AA69C3">
        <w:rPr>
          <w:rFonts w:ascii="Signika" w:hAnsi="Signika"/>
          <w:i/>
        </w:rPr>
        <w:t xml:space="preserve"> </w:t>
      </w:r>
      <w:r w:rsidR="00AA69C3" w:rsidRPr="00AA69C3">
        <w:rPr>
          <w:rFonts w:ascii="Signika" w:hAnsi="Signika" w:cs="Arial"/>
          <w:i/>
          <w:szCs w:val="24"/>
        </w:rPr>
        <w:t>This paper provides a history, and detailed information on the post office, located within the Arc and delivered by Ongo Communities.  It explains how the post office is funded, gives an overview of how income is generated, as well as the current financial situation.</w:t>
      </w:r>
    </w:p>
    <w:p w14:paraId="1F280235" w14:textId="77777777" w:rsidR="00AA69C3" w:rsidRPr="00AA69C3" w:rsidRDefault="00AA69C3" w:rsidP="00AA69C3">
      <w:pPr>
        <w:tabs>
          <w:tab w:val="left" w:pos="0"/>
        </w:tabs>
        <w:rPr>
          <w:rFonts w:ascii="Signika" w:hAnsi="Signika"/>
          <w:i/>
          <w:szCs w:val="24"/>
        </w:rPr>
      </w:pPr>
      <w:r w:rsidRPr="00AA69C3">
        <w:rPr>
          <w:rFonts w:ascii="Signika" w:hAnsi="Signika"/>
          <w:i/>
          <w:szCs w:val="24"/>
        </w:rPr>
        <w:t xml:space="preserve">The paper also highlights how the post office supports the wider Arc objectives to meet the needs of our tenants and the communities that we support. </w:t>
      </w:r>
    </w:p>
    <w:p w14:paraId="3251C01F" w14:textId="5CE97A74" w:rsidR="00A20853" w:rsidRPr="00AA69C3" w:rsidRDefault="00A20853" w:rsidP="00DB02A1">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hAnsi="Signika" w:cs="Arial"/>
          <w:i/>
          <w:szCs w:val="22"/>
        </w:rPr>
      </w:pPr>
    </w:p>
    <w:p w14:paraId="749BE239" w14:textId="7151DEDD" w:rsidR="00610DA6" w:rsidRPr="00AA69C3" w:rsidRDefault="00610DA6" w:rsidP="00300BB6">
      <w:pPr>
        <w:tabs>
          <w:tab w:val="left" w:pos="567"/>
          <w:tab w:val="left" w:pos="4320"/>
          <w:tab w:val="left" w:pos="8789"/>
        </w:tabs>
        <w:rPr>
          <w:rFonts w:ascii="Signika" w:hAnsi="Signika" w:cs="Arial"/>
          <w:szCs w:val="22"/>
        </w:rPr>
      </w:pPr>
      <w:r w:rsidRPr="00AA69C3">
        <w:rPr>
          <w:rFonts w:ascii="Signika" w:hAnsi="Signika" w:cs="Arial"/>
          <w:szCs w:val="22"/>
        </w:rPr>
        <w:t>Discussion points/questions:</w:t>
      </w:r>
    </w:p>
    <w:p w14:paraId="17F73A5D" w14:textId="140CE3A6" w:rsidR="00710952" w:rsidRPr="002519A4" w:rsidRDefault="00A73562" w:rsidP="002519A4">
      <w:pPr>
        <w:pStyle w:val="ListParagraph"/>
        <w:numPr>
          <w:ilvl w:val="0"/>
          <w:numId w:val="11"/>
        </w:numPr>
        <w:tabs>
          <w:tab w:val="left" w:pos="360"/>
          <w:tab w:val="left" w:pos="851"/>
          <w:tab w:val="left" w:pos="4320"/>
          <w:tab w:val="left" w:pos="8789"/>
        </w:tabs>
        <w:ind w:left="851" w:hanging="491"/>
        <w:rPr>
          <w:rFonts w:ascii="Signika" w:hAnsi="Signika" w:cs="Arial"/>
          <w:szCs w:val="22"/>
        </w:rPr>
      </w:pPr>
      <w:r>
        <w:rPr>
          <w:rFonts w:ascii="Signika" w:hAnsi="Signika" w:cs="Arial"/>
          <w:szCs w:val="22"/>
        </w:rPr>
        <w:t xml:space="preserve">The Post Office was not expected to make a profit and Board were </w:t>
      </w:r>
      <w:r w:rsidR="00710952">
        <w:rPr>
          <w:rFonts w:ascii="Signika" w:hAnsi="Signika" w:cs="Arial"/>
          <w:szCs w:val="22"/>
        </w:rPr>
        <w:t>comfortable</w:t>
      </w:r>
      <w:r>
        <w:rPr>
          <w:rFonts w:ascii="Signika" w:hAnsi="Signika" w:cs="Arial"/>
          <w:szCs w:val="22"/>
        </w:rPr>
        <w:t xml:space="preserve"> with the loss</w:t>
      </w:r>
      <w:r w:rsidR="00710952">
        <w:rPr>
          <w:rFonts w:ascii="Signika" w:hAnsi="Signika" w:cs="Arial"/>
          <w:szCs w:val="22"/>
        </w:rPr>
        <w:t xml:space="preserve"> with the overarching benefit to the community being at the forefront.</w:t>
      </w:r>
    </w:p>
    <w:p w14:paraId="37B16A33" w14:textId="4D86206F" w:rsidR="00716269" w:rsidRDefault="00716269" w:rsidP="00716269">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 xml:space="preserve">As an organisation, Ongo supports the social value the Post Office brings.  A Member commented the case studies brought to life the work the staff in there do.  </w:t>
      </w:r>
    </w:p>
    <w:p w14:paraId="2AA487AF" w14:textId="5F61965C" w:rsidR="001B475C" w:rsidRDefault="001B475C" w:rsidP="002519A4">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 xml:space="preserve">Ashley Harrison explained there is no debt to the Post Office and it was always known it would not generate a profit.  It is currently forecast to make a loss this year of approximately £3,000 more than budgeted for.  Increases to staff costs have been a contributory factor.  </w:t>
      </w:r>
    </w:p>
    <w:p w14:paraId="06F2227C" w14:textId="77777777" w:rsidR="001B475C" w:rsidRDefault="001B475C" w:rsidP="00716269">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In terms of staffing costs, Ongo salaries are agreed by negotiation with recognised trade unions.  Before these are negotiated the rent settlement from the Government for Ongo Homes should be clear.</w:t>
      </w:r>
    </w:p>
    <w:p w14:paraId="732E04CD" w14:textId="3BF4FE97" w:rsidR="00A73562" w:rsidRPr="003B2FF8" w:rsidRDefault="001B475C" w:rsidP="002519A4">
      <w:pPr>
        <w:pStyle w:val="ListParagraph"/>
        <w:numPr>
          <w:ilvl w:val="0"/>
          <w:numId w:val="10"/>
        </w:numPr>
        <w:tabs>
          <w:tab w:val="left" w:pos="851"/>
          <w:tab w:val="left" w:pos="4320"/>
          <w:tab w:val="left" w:pos="8789"/>
        </w:tabs>
        <w:ind w:left="851" w:hanging="491"/>
        <w:rPr>
          <w:rFonts w:ascii="Signika" w:hAnsi="Signika" w:cs="Arial"/>
          <w:szCs w:val="22"/>
        </w:rPr>
      </w:pPr>
      <w:r>
        <w:rPr>
          <w:rFonts w:ascii="Signika" w:hAnsi="Signika" w:cs="Arial"/>
          <w:szCs w:val="22"/>
        </w:rPr>
        <w:t xml:space="preserve">Taking this information into account, Board agreed the </w:t>
      </w:r>
      <w:r w:rsidR="00710952">
        <w:rPr>
          <w:rFonts w:ascii="Signika" w:hAnsi="Signika" w:cs="Arial"/>
          <w:szCs w:val="22"/>
        </w:rPr>
        <w:t xml:space="preserve">acceptable level </w:t>
      </w:r>
      <w:r>
        <w:rPr>
          <w:rFonts w:ascii="Signika" w:hAnsi="Signika" w:cs="Arial"/>
          <w:szCs w:val="22"/>
        </w:rPr>
        <w:t xml:space="preserve">of loss for the Post Office </w:t>
      </w:r>
      <w:r w:rsidR="00710952">
        <w:rPr>
          <w:rFonts w:ascii="Signika" w:hAnsi="Signika" w:cs="Arial"/>
          <w:szCs w:val="22"/>
        </w:rPr>
        <w:t xml:space="preserve">would be reviewed annually before the budget is agreed. </w:t>
      </w:r>
    </w:p>
    <w:p w14:paraId="386B8C8E" w14:textId="08D8E578" w:rsidR="003B2FF8" w:rsidRPr="00AA69C3" w:rsidRDefault="003B2FF8" w:rsidP="00710952">
      <w:pPr>
        <w:pStyle w:val="ListParagraph"/>
        <w:numPr>
          <w:ilvl w:val="0"/>
          <w:numId w:val="11"/>
        </w:numPr>
        <w:tabs>
          <w:tab w:val="left" w:pos="360"/>
          <w:tab w:val="left" w:pos="851"/>
          <w:tab w:val="left" w:pos="4320"/>
          <w:tab w:val="left" w:pos="8789"/>
        </w:tabs>
        <w:ind w:left="851" w:hanging="491"/>
        <w:rPr>
          <w:rFonts w:ascii="Signika" w:hAnsi="Signika" w:cs="Arial"/>
          <w:szCs w:val="22"/>
        </w:rPr>
      </w:pPr>
      <w:r>
        <w:rPr>
          <w:rFonts w:ascii="Signika" w:hAnsi="Signika" w:cs="Arial"/>
          <w:szCs w:val="22"/>
        </w:rPr>
        <w:t>Post Office workforce and succession planning was added to the Communities Strategic Risk Register</w:t>
      </w:r>
      <w:r w:rsidR="001B475C">
        <w:rPr>
          <w:rFonts w:ascii="Signika" w:hAnsi="Signika" w:cs="Arial"/>
          <w:szCs w:val="22"/>
        </w:rPr>
        <w:t xml:space="preserve"> as discussed by the Board in their earlier risk planning session. </w:t>
      </w:r>
    </w:p>
    <w:p w14:paraId="061337B1" w14:textId="29A08F51" w:rsidR="00927401" w:rsidRPr="00AA69C3" w:rsidRDefault="00A20853" w:rsidP="00710952">
      <w:pPr>
        <w:pStyle w:val="ListParagraph"/>
        <w:tabs>
          <w:tab w:val="left" w:pos="360"/>
          <w:tab w:val="left" w:pos="851"/>
          <w:tab w:val="left" w:pos="4320"/>
          <w:tab w:val="left" w:pos="8789"/>
        </w:tabs>
        <w:rPr>
          <w:rFonts w:ascii="Signika" w:hAnsi="Signika" w:cs="Arial"/>
          <w:szCs w:val="22"/>
        </w:rPr>
      </w:pPr>
      <w:r w:rsidRPr="00AA69C3">
        <w:rPr>
          <w:rFonts w:ascii="Signika" w:hAnsi="Signika" w:cs="Arial"/>
          <w:szCs w:val="22"/>
        </w:rPr>
        <w:t xml:space="preserve"> </w:t>
      </w:r>
    </w:p>
    <w:tbl>
      <w:tblPr>
        <w:tblStyle w:val="TableGrid"/>
        <w:tblW w:w="0" w:type="auto"/>
        <w:tblLook w:val="04A0" w:firstRow="1" w:lastRow="0" w:firstColumn="1" w:lastColumn="0" w:noHBand="0" w:noVBand="1"/>
      </w:tblPr>
      <w:tblGrid>
        <w:gridCol w:w="9628"/>
      </w:tblGrid>
      <w:tr w:rsidR="00AB4AD4" w:rsidRPr="00223790" w14:paraId="38E206FC" w14:textId="77777777" w:rsidTr="003275C1">
        <w:tc>
          <w:tcPr>
            <w:tcW w:w="9628" w:type="dxa"/>
          </w:tcPr>
          <w:p w14:paraId="1AB44897" w14:textId="40D7B7C7" w:rsidR="00AB4AD4" w:rsidRPr="00510E79" w:rsidRDefault="001B475C" w:rsidP="00AB4AD4">
            <w:pPr>
              <w:tabs>
                <w:tab w:val="left" w:pos="709"/>
              </w:tabs>
              <w:rPr>
                <w:rFonts w:ascii="Signika" w:hAnsi="Signika" w:cs="Arial"/>
                <w:b/>
                <w:szCs w:val="22"/>
              </w:rPr>
            </w:pPr>
            <w:r w:rsidRPr="00510E79">
              <w:rPr>
                <w:rFonts w:ascii="Signika" w:hAnsi="Signika" w:cs="Arial"/>
                <w:b/>
                <w:szCs w:val="22"/>
              </w:rPr>
              <w:t xml:space="preserve">Agreed </w:t>
            </w:r>
            <w:r w:rsidR="00610DA6" w:rsidRPr="00510E79">
              <w:rPr>
                <w:rFonts w:ascii="Signika" w:hAnsi="Signika" w:cs="Arial"/>
                <w:b/>
                <w:szCs w:val="22"/>
              </w:rPr>
              <w:t>Ongo Communities</w:t>
            </w:r>
            <w:r w:rsidR="00AB4AD4" w:rsidRPr="00510E79">
              <w:rPr>
                <w:rFonts w:ascii="Signika" w:hAnsi="Signika" w:cs="Arial"/>
                <w:b/>
                <w:szCs w:val="22"/>
              </w:rPr>
              <w:t xml:space="preserve">: </w:t>
            </w:r>
          </w:p>
          <w:p w14:paraId="747C9C8E" w14:textId="1B05D876" w:rsidR="00AA69C3" w:rsidRDefault="00AA69C3" w:rsidP="00AA69C3">
            <w:pPr>
              <w:pStyle w:val="Header"/>
              <w:tabs>
                <w:tab w:val="clear" w:pos="4513"/>
                <w:tab w:val="clear" w:pos="9026"/>
                <w:tab w:val="left" w:pos="709"/>
                <w:tab w:val="right" w:pos="8306"/>
              </w:tabs>
              <w:ind w:left="709" w:hanging="709"/>
              <w:rPr>
                <w:rFonts w:ascii="Signika" w:hAnsi="Signika" w:cs="Arial"/>
                <w:bCs/>
                <w:szCs w:val="24"/>
              </w:rPr>
            </w:pPr>
            <w:r>
              <w:rPr>
                <w:rFonts w:ascii="Signika" w:hAnsi="Signika"/>
                <w:color w:val="FF0000"/>
              </w:rPr>
              <w:t xml:space="preserve"> </w:t>
            </w:r>
            <w:r w:rsidRPr="002F4CDD">
              <w:rPr>
                <w:rFonts w:ascii="Signika" w:hAnsi="Signika" w:cs="Arial"/>
                <w:bCs/>
                <w:szCs w:val="24"/>
              </w:rPr>
              <w:t xml:space="preserve">Using the information </w:t>
            </w:r>
            <w:r>
              <w:rPr>
                <w:rFonts w:ascii="Signika" w:hAnsi="Signika" w:cs="Arial"/>
                <w:bCs/>
                <w:szCs w:val="24"/>
              </w:rPr>
              <w:t>provided B</w:t>
            </w:r>
            <w:r w:rsidRPr="002F4CDD">
              <w:rPr>
                <w:rFonts w:ascii="Signika" w:hAnsi="Signika" w:cs="Arial"/>
                <w:bCs/>
                <w:szCs w:val="24"/>
              </w:rPr>
              <w:t>oard deci</w:t>
            </w:r>
            <w:r w:rsidR="0016710F">
              <w:rPr>
                <w:rFonts w:ascii="Signika" w:hAnsi="Signika" w:cs="Arial"/>
                <w:bCs/>
                <w:szCs w:val="24"/>
              </w:rPr>
              <w:t>ded</w:t>
            </w:r>
            <w:r>
              <w:rPr>
                <w:rFonts w:ascii="Signika" w:hAnsi="Signika" w:cs="Arial"/>
                <w:bCs/>
                <w:szCs w:val="24"/>
              </w:rPr>
              <w:t>:</w:t>
            </w:r>
          </w:p>
          <w:p w14:paraId="6B8EFAD4" w14:textId="2EB22DBA" w:rsidR="00AA69C3" w:rsidRDefault="001B475C" w:rsidP="00AA69C3">
            <w:pPr>
              <w:pStyle w:val="Header"/>
              <w:numPr>
                <w:ilvl w:val="0"/>
                <w:numId w:val="24"/>
              </w:numPr>
              <w:tabs>
                <w:tab w:val="clear" w:pos="4513"/>
                <w:tab w:val="clear" w:pos="9026"/>
                <w:tab w:val="left" w:pos="567"/>
                <w:tab w:val="right" w:pos="8306"/>
              </w:tabs>
              <w:ind w:left="1134"/>
              <w:rPr>
                <w:rFonts w:ascii="Signika" w:hAnsi="Signika" w:cs="Arial"/>
                <w:bCs/>
                <w:noProof/>
                <w:szCs w:val="24"/>
                <w:lang w:eastAsia="en-GB"/>
              </w:rPr>
            </w:pPr>
            <w:r>
              <w:rPr>
                <w:rFonts w:ascii="Signika" w:hAnsi="Signika" w:cs="Arial"/>
                <w:bCs/>
                <w:szCs w:val="24"/>
              </w:rPr>
              <w:t>t</w:t>
            </w:r>
            <w:r w:rsidR="00B76048">
              <w:rPr>
                <w:rFonts w:ascii="Signika" w:hAnsi="Signika" w:cs="Arial"/>
                <w:bCs/>
                <w:szCs w:val="24"/>
              </w:rPr>
              <w:t xml:space="preserve">hey are </w:t>
            </w:r>
            <w:r w:rsidR="00AA69C3" w:rsidRPr="00485B45">
              <w:rPr>
                <w:rFonts w:ascii="Signika" w:hAnsi="Signika" w:cs="Arial"/>
                <w:bCs/>
                <w:szCs w:val="24"/>
              </w:rPr>
              <w:t>will</w:t>
            </w:r>
            <w:r w:rsidR="00AA69C3">
              <w:rPr>
                <w:rFonts w:ascii="Signika" w:hAnsi="Signika" w:cs="Arial"/>
                <w:bCs/>
                <w:szCs w:val="24"/>
              </w:rPr>
              <w:t>ing</w:t>
            </w:r>
            <w:r w:rsidR="00AA69C3" w:rsidRPr="00485B45">
              <w:rPr>
                <w:rFonts w:ascii="Signika" w:hAnsi="Signika" w:cs="Arial"/>
                <w:bCs/>
                <w:szCs w:val="24"/>
              </w:rPr>
              <w:t xml:space="preserve"> to continue to accept a loss</w:t>
            </w:r>
            <w:r w:rsidR="00AA69C3">
              <w:rPr>
                <w:rFonts w:ascii="Signika" w:hAnsi="Signika" w:cs="Arial"/>
                <w:bCs/>
                <w:szCs w:val="24"/>
              </w:rPr>
              <w:t>.</w:t>
            </w:r>
          </w:p>
          <w:p w14:paraId="673991F9" w14:textId="4B2BC6F2" w:rsidR="00AA69C3" w:rsidRDefault="001B475C" w:rsidP="00AA69C3">
            <w:pPr>
              <w:pStyle w:val="Header"/>
              <w:numPr>
                <w:ilvl w:val="0"/>
                <w:numId w:val="24"/>
              </w:numPr>
              <w:tabs>
                <w:tab w:val="clear" w:pos="4513"/>
                <w:tab w:val="clear" w:pos="9026"/>
                <w:tab w:val="left" w:pos="567"/>
                <w:tab w:val="right" w:pos="8306"/>
              </w:tabs>
              <w:ind w:left="1134"/>
              <w:rPr>
                <w:rFonts w:ascii="Signika" w:hAnsi="Signika" w:cs="Arial"/>
                <w:bCs/>
                <w:noProof/>
                <w:szCs w:val="24"/>
                <w:lang w:eastAsia="en-GB"/>
              </w:rPr>
            </w:pPr>
            <w:r>
              <w:rPr>
                <w:rFonts w:ascii="Signika" w:hAnsi="Signika" w:cs="Arial"/>
                <w:bCs/>
                <w:noProof/>
                <w:szCs w:val="24"/>
              </w:rPr>
              <w:t>t</w:t>
            </w:r>
            <w:r w:rsidR="00B76048">
              <w:rPr>
                <w:rFonts w:ascii="Signika" w:hAnsi="Signika" w:cs="Arial"/>
                <w:bCs/>
                <w:noProof/>
                <w:szCs w:val="24"/>
              </w:rPr>
              <w:t xml:space="preserve">hey would agree the level of acceptable loss </w:t>
            </w:r>
            <w:r>
              <w:rPr>
                <w:rFonts w:ascii="Signika" w:hAnsi="Signika" w:cs="Arial"/>
                <w:bCs/>
                <w:noProof/>
                <w:szCs w:val="24"/>
              </w:rPr>
              <w:t>when approving the budget annually</w:t>
            </w:r>
          </w:p>
          <w:p w14:paraId="2A3A8B5E" w14:textId="6506CA21" w:rsidR="00AA69C3" w:rsidRPr="00AA69C3" w:rsidRDefault="00AA69C3" w:rsidP="00AA69C3">
            <w:pPr>
              <w:pStyle w:val="ListParagraph"/>
              <w:numPr>
                <w:ilvl w:val="0"/>
                <w:numId w:val="24"/>
              </w:numPr>
              <w:tabs>
                <w:tab w:val="left" w:pos="709"/>
              </w:tabs>
              <w:jc w:val="both"/>
              <w:rPr>
                <w:rFonts w:ascii="Signika" w:hAnsi="Signika"/>
              </w:rPr>
            </w:pPr>
            <w:r w:rsidRPr="00AA69C3">
              <w:rPr>
                <w:rFonts w:ascii="Signika" w:hAnsi="Signika"/>
                <w:szCs w:val="24"/>
              </w:rPr>
              <w:t>consider</w:t>
            </w:r>
            <w:r w:rsidR="00510E79">
              <w:rPr>
                <w:rFonts w:ascii="Signika" w:hAnsi="Signika"/>
                <w:szCs w:val="24"/>
              </w:rPr>
              <w:t>ed</w:t>
            </w:r>
            <w:r w:rsidRPr="00AA69C3">
              <w:rPr>
                <w:rFonts w:ascii="Signika" w:hAnsi="Signika"/>
                <w:szCs w:val="24"/>
              </w:rPr>
              <w:t xml:space="preserve"> the content of the report and discuss</w:t>
            </w:r>
            <w:r w:rsidR="00510E79">
              <w:rPr>
                <w:rFonts w:ascii="Signika" w:hAnsi="Signika"/>
                <w:szCs w:val="24"/>
              </w:rPr>
              <w:t>ed</w:t>
            </w:r>
            <w:r w:rsidRPr="00AA69C3">
              <w:rPr>
                <w:rFonts w:ascii="Signika" w:hAnsi="Signika"/>
                <w:szCs w:val="24"/>
              </w:rPr>
              <w:t xml:space="preserve"> and debate</w:t>
            </w:r>
            <w:r w:rsidR="00510E79">
              <w:rPr>
                <w:rFonts w:ascii="Signika" w:hAnsi="Signika"/>
                <w:szCs w:val="24"/>
              </w:rPr>
              <w:t>d</w:t>
            </w:r>
            <w:r w:rsidRPr="00AA69C3">
              <w:rPr>
                <w:rFonts w:ascii="Signika" w:hAnsi="Signika"/>
                <w:szCs w:val="24"/>
              </w:rPr>
              <w:t xml:space="preserve"> any issues.</w:t>
            </w:r>
          </w:p>
          <w:p w14:paraId="020C9CA5" w14:textId="2FDBEA31" w:rsidR="00610DA6" w:rsidRPr="00AA69C3" w:rsidRDefault="00AA69C3" w:rsidP="00AA69C3">
            <w:pPr>
              <w:pStyle w:val="ListParagraph"/>
              <w:numPr>
                <w:ilvl w:val="0"/>
                <w:numId w:val="24"/>
              </w:numPr>
              <w:tabs>
                <w:tab w:val="left" w:pos="709"/>
              </w:tabs>
              <w:jc w:val="both"/>
              <w:rPr>
                <w:rFonts w:ascii="Signika" w:hAnsi="Signika"/>
                <w:b/>
              </w:rPr>
            </w:pPr>
            <w:r w:rsidRPr="00AA69C3">
              <w:rPr>
                <w:rFonts w:ascii="Signika" w:hAnsi="Signika"/>
                <w:szCs w:val="24"/>
              </w:rPr>
              <w:t>agree</w:t>
            </w:r>
            <w:r w:rsidR="00510E79">
              <w:rPr>
                <w:rFonts w:ascii="Signika" w:hAnsi="Signika"/>
                <w:szCs w:val="24"/>
              </w:rPr>
              <w:t>d</w:t>
            </w:r>
            <w:r w:rsidRPr="00AA69C3">
              <w:rPr>
                <w:rFonts w:ascii="Signika" w:hAnsi="Signika"/>
                <w:szCs w:val="24"/>
              </w:rPr>
              <w:t xml:space="preserve"> the report demonstrates a clear description of the post office and that risks are understood and managed appropriately.</w:t>
            </w:r>
            <w:r w:rsidRPr="00AA69C3">
              <w:rPr>
                <w:rFonts w:ascii="Signika" w:hAnsi="Signika"/>
                <w:i/>
                <w:color w:val="FF0000"/>
                <w:szCs w:val="24"/>
              </w:rPr>
              <w:t xml:space="preserve">   </w:t>
            </w:r>
            <w:r w:rsidR="00AB4AD4" w:rsidRPr="00AA69C3">
              <w:rPr>
                <w:rFonts w:ascii="Signika" w:hAnsi="Signika"/>
                <w:color w:val="FF0000"/>
              </w:rPr>
              <w:t xml:space="preserve"> </w:t>
            </w:r>
          </w:p>
        </w:tc>
      </w:tr>
    </w:tbl>
    <w:p w14:paraId="31BD754D" w14:textId="77777777" w:rsidR="006E4A0E" w:rsidRDefault="006E4A0E" w:rsidP="006E4A0E">
      <w:pPr>
        <w:tabs>
          <w:tab w:val="left" w:pos="567"/>
          <w:tab w:val="left" w:pos="4320"/>
          <w:tab w:val="left" w:pos="8789"/>
        </w:tabs>
        <w:rPr>
          <w:rFonts w:ascii="Signika" w:hAnsi="Signika"/>
          <w:color w:val="FF0000"/>
          <w:szCs w:val="24"/>
        </w:rPr>
      </w:pPr>
    </w:p>
    <w:p w14:paraId="3FDB7120" w14:textId="0F1BE553" w:rsidR="00453510" w:rsidRPr="00453510" w:rsidRDefault="00453510" w:rsidP="006E4A0E">
      <w:pPr>
        <w:tabs>
          <w:tab w:val="left" w:pos="567"/>
          <w:tab w:val="left" w:pos="4320"/>
          <w:tab w:val="left" w:pos="8789"/>
        </w:tabs>
        <w:rPr>
          <w:rFonts w:ascii="Signika" w:hAnsi="Signika"/>
          <w:b/>
          <w:bCs/>
          <w:szCs w:val="24"/>
          <w:u w:val="single"/>
        </w:rPr>
      </w:pPr>
      <w:r w:rsidRPr="00453510">
        <w:rPr>
          <w:rFonts w:ascii="Signika" w:hAnsi="Signika"/>
          <w:szCs w:val="24"/>
        </w:rPr>
        <w:lastRenderedPageBreak/>
        <w:t>8.</w:t>
      </w:r>
      <w:r w:rsidRPr="00453510">
        <w:rPr>
          <w:rFonts w:ascii="Signika" w:hAnsi="Signika"/>
          <w:szCs w:val="24"/>
        </w:rPr>
        <w:tab/>
      </w:r>
      <w:r w:rsidR="00EF04F9">
        <w:rPr>
          <w:rFonts w:ascii="Signika" w:hAnsi="Signika"/>
          <w:b/>
          <w:bCs/>
          <w:szCs w:val="24"/>
          <w:u w:val="single"/>
        </w:rPr>
        <w:t xml:space="preserve">Agenda item 8 - </w:t>
      </w:r>
      <w:r w:rsidRPr="00453510">
        <w:rPr>
          <w:rFonts w:ascii="Signika" w:hAnsi="Signika"/>
          <w:b/>
          <w:bCs/>
          <w:szCs w:val="24"/>
          <w:u w:val="single"/>
        </w:rPr>
        <w:t>Charity Commission Annual Return</w:t>
      </w:r>
    </w:p>
    <w:p w14:paraId="0B69F7B3" w14:textId="10B49D9D" w:rsidR="00453510" w:rsidRPr="00453510" w:rsidRDefault="00453510" w:rsidP="00453510">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hAnsi="Signika"/>
          <w:i/>
          <w:iCs/>
          <w:color w:val="000000"/>
          <w:lang w:val="en-GB"/>
        </w:rPr>
      </w:pPr>
      <w:r w:rsidRPr="00453510">
        <w:rPr>
          <w:rFonts w:ascii="Signika" w:hAnsi="Signika"/>
          <w:i/>
          <w:iCs/>
        </w:rPr>
        <w:t xml:space="preserve">Summary: </w:t>
      </w:r>
      <w:r w:rsidRPr="00453510">
        <w:rPr>
          <w:rFonts w:ascii="Signika" w:hAnsi="Signika"/>
          <w:i/>
          <w:iCs/>
          <w:lang w:val="en-GB"/>
        </w:rPr>
        <w:t xml:space="preserve">Annually the Charity Commission require charities to submit an annual return within ten months of the end of their financial year.  This return is completed online and provides detail on a charity’s annual income and expenditure.  It is in addition to the statutory accounts which are submitted along with this annual return. The annual return needs to be brought to the Board’s attention for consideration prior to approval. </w:t>
      </w:r>
    </w:p>
    <w:p w14:paraId="7B503C41" w14:textId="77777777" w:rsidR="00453510" w:rsidRPr="00453510" w:rsidRDefault="00453510" w:rsidP="00453510">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hAnsi="Signika"/>
          <w:i/>
          <w:iCs/>
          <w:color w:val="000000"/>
          <w:lang w:val="en-GB"/>
        </w:rPr>
      </w:pPr>
    </w:p>
    <w:p w14:paraId="2F9B2438" w14:textId="50F1B271" w:rsidR="00453510" w:rsidRDefault="00453510" w:rsidP="006E4A0E">
      <w:pPr>
        <w:tabs>
          <w:tab w:val="left" w:pos="567"/>
          <w:tab w:val="left" w:pos="4320"/>
          <w:tab w:val="left" w:pos="8789"/>
        </w:tabs>
        <w:rPr>
          <w:rFonts w:ascii="Signika" w:hAnsi="Signika"/>
          <w:szCs w:val="24"/>
        </w:rPr>
      </w:pPr>
      <w:r w:rsidRPr="00453510">
        <w:rPr>
          <w:rFonts w:ascii="Signika" w:hAnsi="Signika"/>
          <w:szCs w:val="24"/>
        </w:rPr>
        <w:t>Discussion points/questions:</w:t>
      </w:r>
    </w:p>
    <w:p w14:paraId="728D9BFF" w14:textId="1734280B" w:rsidR="001B475C" w:rsidRDefault="001B475C" w:rsidP="003B2FF8">
      <w:pPr>
        <w:pStyle w:val="ListParagraph"/>
        <w:numPr>
          <w:ilvl w:val="0"/>
          <w:numId w:val="25"/>
        </w:numPr>
        <w:tabs>
          <w:tab w:val="left" w:pos="851"/>
          <w:tab w:val="left" w:pos="4320"/>
          <w:tab w:val="left" w:pos="8789"/>
        </w:tabs>
        <w:rPr>
          <w:rFonts w:ascii="Signika" w:hAnsi="Signika"/>
          <w:szCs w:val="24"/>
        </w:rPr>
      </w:pPr>
      <w:r>
        <w:rPr>
          <w:rFonts w:ascii="Signika" w:hAnsi="Signika"/>
          <w:szCs w:val="24"/>
        </w:rPr>
        <w:t xml:space="preserve">Fiona Ruddick explained information had been populated with support of Nigel Saxby from the Finance Team. </w:t>
      </w:r>
    </w:p>
    <w:p w14:paraId="57D5234B" w14:textId="5B1FEB2A" w:rsidR="00EF04F9" w:rsidRPr="00EF04F9" w:rsidRDefault="003B2FF8" w:rsidP="003B2FF8">
      <w:pPr>
        <w:pStyle w:val="ListParagraph"/>
        <w:numPr>
          <w:ilvl w:val="0"/>
          <w:numId w:val="25"/>
        </w:numPr>
        <w:tabs>
          <w:tab w:val="left" w:pos="851"/>
          <w:tab w:val="left" w:pos="4320"/>
          <w:tab w:val="left" w:pos="8789"/>
        </w:tabs>
        <w:rPr>
          <w:rFonts w:ascii="Signika" w:hAnsi="Signika"/>
          <w:szCs w:val="24"/>
        </w:rPr>
      </w:pPr>
      <w:r>
        <w:rPr>
          <w:rFonts w:ascii="Signika" w:hAnsi="Signika"/>
          <w:szCs w:val="24"/>
        </w:rPr>
        <w:t>The annual return was noted and Board had no questions.</w:t>
      </w:r>
    </w:p>
    <w:p w14:paraId="5F310448" w14:textId="77777777" w:rsidR="00453510" w:rsidRDefault="00453510" w:rsidP="006E4A0E">
      <w:pPr>
        <w:tabs>
          <w:tab w:val="left" w:pos="567"/>
          <w:tab w:val="left" w:pos="4320"/>
          <w:tab w:val="left" w:pos="8789"/>
        </w:tabs>
        <w:rPr>
          <w:rFonts w:ascii="Signika" w:hAnsi="Signika"/>
          <w:i/>
          <w:iCs/>
          <w:color w:val="FF0000"/>
          <w:szCs w:val="24"/>
        </w:rPr>
      </w:pPr>
    </w:p>
    <w:tbl>
      <w:tblPr>
        <w:tblStyle w:val="TableGrid"/>
        <w:tblW w:w="0" w:type="auto"/>
        <w:tblLook w:val="04A0" w:firstRow="1" w:lastRow="0" w:firstColumn="1" w:lastColumn="0" w:noHBand="0" w:noVBand="1"/>
      </w:tblPr>
      <w:tblGrid>
        <w:gridCol w:w="9628"/>
      </w:tblGrid>
      <w:tr w:rsidR="00453510" w14:paraId="33D34A9B" w14:textId="77777777" w:rsidTr="00453510">
        <w:tc>
          <w:tcPr>
            <w:tcW w:w="9628" w:type="dxa"/>
          </w:tcPr>
          <w:p w14:paraId="67333DB6" w14:textId="1C3CC524" w:rsidR="00453510" w:rsidRPr="00453510" w:rsidRDefault="001B475C" w:rsidP="002519A4">
            <w:pPr>
              <w:pStyle w:val="ListParagraph"/>
              <w:ind w:left="0"/>
              <w:jc w:val="both"/>
              <w:rPr>
                <w:rFonts w:ascii="Signika" w:eastAsia="Calibri" w:hAnsi="Signika" w:cs="Signika"/>
                <w:szCs w:val="24"/>
                <w:lang w:eastAsia="en-GB"/>
              </w:rPr>
            </w:pPr>
            <w:r>
              <w:rPr>
                <w:rFonts w:ascii="Signika" w:hAnsi="Signika"/>
                <w:b/>
                <w:bCs/>
                <w:szCs w:val="24"/>
              </w:rPr>
              <w:t xml:space="preserve">Agreed </w:t>
            </w:r>
            <w:r w:rsidR="00453510" w:rsidRPr="00453510">
              <w:rPr>
                <w:rFonts w:ascii="Signika" w:hAnsi="Signika"/>
                <w:b/>
                <w:bCs/>
                <w:szCs w:val="24"/>
              </w:rPr>
              <w:t xml:space="preserve">Ongo Communities: </w:t>
            </w:r>
            <w:r w:rsidR="00453510">
              <w:rPr>
                <w:rFonts w:ascii="Signika" w:hAnsi="Signika" w:cs="Arial"/>
                <w:szCs w:val="24"/>
              </w:rPr>
              <w:t xml:space="preserve">considered and approved the proposed submission to the Charity Commission for Ongo Communities’ annual return. </w:t>
            </w:r>
          </w:p>
        </w:tc>
      </w:tr>
    </w:tbl>
    <w:p w14:paraId="3AB54215" w14:textId="77777777" w:rsidR="00453510" w:rsidRDefault="00453510" w:rsidP="006E4A0E">
      <w:pPr>
        <w:tabs>
          <w:tab w:val="left" w:pos="567"/>
          <w:tab w:val="left" w:pos="4320"/>
          <w:tab w:val="left" w:pos="8789"/>
        </w:tabs>
        <w:rPr>
          <w:rFonts w:ascii="Signika" w:hAnsi="Signika"/>
          <w:i/>
          <w:iCs/>
          <w:color w:val="FF0000"/>
          <w:szCs w:val="24"/>
        </w:rPr>
      </w:pPr>
    </w:p>
    <w:p w14:paraId="2E877E17" w14:textId="261767AD" w:rsidR="00B059B2" w:rsidRPr="00B059B2" w:rsidRDefault="00B059B2" w:rsidP="006E4A0E">
      <w:pPr>
        <w:tabs>
          <w:tab w:val="left" w:pos="567"/>
          <w:tab w:val="left" w:pos="4320"/>
          <w:tab w:val="left" w:pos="8789"/>
        </w:tabs>
        <w:rPr>
          <w:rFonts w:ascii="Signika" w:hAnsi="Signika"/>
          <w:b/>
          <w:bCs/>
          <w:szCs w:val="24"/>
          <w:u w:val="single"/>
        </w:rPr>
      </w:pPr>
      <w:r w:rsidRPr="00B059B2">
        <w:rPr>
          <w:rFonts w:ascii="Signika" w:hAnsi="Signika"/>
          <w:szCs w:val="24"/>
        </w:rPr>
        <w:t>9.</w:t>
      </w:r>
      <w:r w:rsidRPr="00B059B2">
        <w:rPr>
          <w:rFonts w:ascii="Signika" w:hAnsi="Signika"/>
          <w:szCs w:val="24"/>
        </w:rPr>
        <w:tab/>
      </w:r>
      <w:r w:rsidRPr="00B059B2">
        <w:rPr>
          <w:rFonts w:ascii="Signika" w:hAnsi="Signika"/>
          <w:b/>
          <w:bCs/>
          <w:szCs w:val="24"/>
          <w:u w:val="single"/>
        </w:rPr>
        <w:t>Agenda item 9 – Ongo Communities Investment Policy</w:t>
      </w:r>
    </w:p>
    <w:p w14:paraId="5C1BEB5B" w14:textId="77777777" w:rsidR="00B059B2" w:rsidRDefault="00B059B2" w:rsidP="00B059B2">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hanging="11"/>
        <w:jc w:val="left"/>
        <w:rPr>
          <w:rFonts w:ascii="Signika" w:hAnsi="Signika"/>
          <w:i/>
          <w:iCs/>
        </w:rPr>
      </w:pPr>
      <w:r w:rsidRPr="00B059B2">
        <w:rPr>
          <w:rFonts w:ascii="Signika" w:hAnsi="Signika"/>
          <w:i/>
          <w:iCs/>
        </w:rPr>
        <w:t xml:space="preserve">Summary: It is a requirement of the Articles of Association for Ongo Communities that its investment policy is reviewed at least once a year. </w:t>
      </w:r>
    </w:p>
    <w:p w14:paraId="1DCF8782" w14:textId="77777777" w:rsidR="00B059B2" w:rsidRDefault="00B059B2" w:rsidP="00B059B2">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hanging="11"/>
        <w:jc w:val="left"/>
        <w:rPr>
          <w:rFonts w:ascii="Signika" w:hAnsi="Signika"/>
          <w:i/>
          <w:iCs/>
        </w:rPr>
      </w:pPr>
    </w:p>
    <w:p w14:paraId="157092BF" w14:textId="1689FF79" w:rsidR="00B059B2" w:rsidRDefault="00B059B2" w:rsidP="00B059B2">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hanging="11"/>
        <w:jc w:val="left"/>
        <w:rPr>
          <w:rFonts w:ascii="Signika" w:hAnsi="Signika"/>
        </w:rPr>
      </w:pPr>
      <w:r>
        <w:rPr>
          <w:rFonts w:ascii="Signika" w:hAnsi="Signika"/>
        </w:rPr>
        <w:t>Discussion points/questions:</w:t>
      </w:r>
    </w:p>
    <w:p w14:paraId="60230E1F" w14:textId="7C0F3E1D" w:rsidR="00B059B2" w:rsidRPr="00B059B2" w:rsidRDefault="003B2FF8" w:rsidP="00B059B2">
      <w:pPr>
        <w:pStyle w:val="Section1"/>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jc w:val="left"/>
        <w:rPr>
          <w:rFonts w:ascii="Signika" w:hAnsi="Signika"/>
        </w:rPr>
      </w:pPr>
      <w:r>
        <w:rPr>
          <w:rFonts w:ascii="Signika" w:hAnsi="Signika"/>
        </w:rPr>
        <w:t>Fiona Ruddick explained to Board there had been some wording changes</w:t>
      </w:r>
      <w:r w:rsidR="001B475C">
        <w:rPr>
          <w:rFonts w:ascii="Signika" w:hAnsi="Signika"/>
        </w:rPr>
        <w:t xml:space="preserve"> based on guidance issued by the Charity Commission.  </w:t>
      </w:r>
      <w:r>
        <w:rPr>
          <w:rFonts w:ascii="Signika" w:hAnsi="Signika"/>
        </w:rPr>
        <w:t>Board accepted these.</w:t>
      </w:r>
    </w:p>
    <w:p w14:paraId="180548A1" w14:textId="77777777" w:rsidR="00B059B2" w:rsidRDefault="00B059B2" w:rsidP="006E4A0E">
      <w:pPr>
        <w:tabs>
          <w:tab w:val="left" w:pos="567"/>
          <w:tab w:val="left" w:pos="4320"/>
          <w:tab w:val="left" w:pos="8789"/>
        </w:tabs>
        <w:rPr>
          <w:rFonts w:ascii="Signika" w:hAnsi="Signika"/>
          <w:b/>
          <w:bCs/>
          <w:color w:val="FF0000"/>
          <w:szCs w:val="24"/>
          <w:u w:val="single"/>
        </w:rPr>
      </w:pPr>
    </w:p>
    <w:tbl>
      <w:tblPr>
        <w:tblStyle w:val="TableGrid"/>
        <w:tblW w:w="0" w:type="auto"/>
        <w:tblLook w:val="04A0" w:firstRow="1" w:lastRow="0" w:firstColumn="1" w:lastColumn="0" w:noHBand="0" w:noVBand="1"/>
      </w:tblPr>
      <w:tblGrid>
        <w:gridCol w:w="9628"/>
      </w:tblGrid>
      <w:tr w:rsidR="003B2FF8" w14:paraId="23C34FBF" w14:textId="77777777" w:rsidTr="003B2FF8">
        <w:tc>
          <w:tcPr>
            <w:tcW w:w="9628" w:type="dxa"/>
          </w:tcPr>
          <w:p w14:paraId="0AA2D49D" w14:textId="7226382C" w:rsidR="003B2FF8" w:rsidRPr="003B2FF8" w:rsidRDefault="001B475C" w:rsidP="006E4A0E">
            <w:pPr>
              <w:tabs>
                <w:tab w:val="left" w:pos="567"/>
                <w:tab w:val="left" w:pos="4320"/>
                <w:tab w:val="left" w:pos="8789"/>
              </w:tabs>
              <w:rPr>
                <w:rFonts w:ascii="Signika" w:hAnsi="Signika"/>
                <w:szCs w:val="24"/>
              </w:rPr>
            </w:pPr>
            <w:r>
              <w:rPr>
                <w:rFonts w:ascii="Signika" w:hAnsi="Signika"/>
                <w:b/>
                <w:bCs/>
                <w:szCs w:val="24"/>
              </w:rPr>
              <w:t xml:space="preserve">Agreed </w:t>
            </w:r>
            <w:r w:rsidR="003B2FF8">
              <w:rPr>
                <w:rFonts w:ascii="Signika" w:hAnsi="Signika"/>
                <w:b/>
                <w:bCs/>
                <w:szCs w:val="24"/>
              </w:rPr>
              <w:t xml:space="preserve">Ongo Communities: </w:t>
            </w:r>
            <w:r w:rsidR="003B2FF8">
              <w:rPr>
                <w:rFonts w:ascii="Signika" w:hAnsi="Signika"/>
                <w:szCs w:val="24"/>
              </w:rPr>
              <w:t>approved the revised Ongo Communities Investment Policy.</w:t>
            </w:r>
          </w:p>
        </w:tc>
      </w:tr>
    </w:tbl>
    <w:p w14:paraId="6C0943AE" w14:textId="77777777" w:rsidR="00B059B2" w:rsidRPr="00B059B2" w:rsidRDefault="00B059B2" w:rsidP="006E4A0E">
      <w:pPr>
        <w:tabs>
          <w:tab w:val="left" w:pos="567"/>
          <w:tab w:val="left" w:pos="4320"/>
          <w:tab w:val="left" w:pos="8789"/>
        </w:tabs>
        <w:rPr>
          <w:rFonts w:ascii="Signika" w:hAnsi="Signika"/>
          <w:b/>
          <w:bCs/>
          <w:szCs w:val="24"/>
          <w:u w:val="single"/>
        </w:rPr>
      </w:pPr>
    </w:p>
    <w:p w14:paraId="4C49C604" w14:textId="43C00F86" w:rsidR="006E4A0E" w:rsidRPr="00B059B2" w:rsidRDefault="006E4A0E" w:rsidP="006E4A0E">
      <w:pPr>
        <w:tabs>
          <w:tab w:val="left" w:pos="567"/>
          <w:tab w:val="left" w:pos="4320"/>
          <w:tab w:val="left" w:pos="8789"/>
        </w:tabs>
        <w:rPr>
          <w:rFonts w:ascii="Signika" w:hAnsi="Signika" w:cs="Arial"/>
          <w:b/>
          <w:bCs/>
          <w:szCs w:val="24"/>
        </w:rPr>
      </w:pPr>
      <w:r w:rsidRPr="00B059B2">
        <w:rPr>
          <w:rFonts w:ascii="Signika" w:hAnsi="Signika"/>
          <w:szCs w:val="24"/>
        </w:rPr>
        <w:t>7.</w:t>
      </w:r>
      <w:r w:rsidRPr="00B059B2">
        <w:rPr>
          <w:rFonts w:ascii="Signika" w:hAnsi="Signika"/>
          <w:szCs w:val="24"/>
        </w:rPr>
        <w:tab/>
      </w:r>
      <w:r w:rsidRPr="00B059B2">
        <w:rPr>
          <w:rFonts w:ascii="Signika" w:hAnsi="Signika" w:cs="Arial"/>
          <w:b/>
          <w:szCs w:val="22"/>
          <w:u w:val="single"/>
        </w:rPr>
        <w:t xml:space="preserve">Agenda item 9 –  </w:t>
      </w:r>
      <w:r w:rsidRPr="00B059B2">
        <w:rPr>
          <w:rFonts w:ascii="Signika" w:hAnsi="Signika" w:cs="Arial"/>
          <w:b/>
          <w:bCs/>
          <w:szCs w:val="24"/>
          <w:u w:val="single"/>
        </w:rPr>
        <w:t>Health and Safety</w:t>
      </w:r>
      <w:r w:rsidRPr="00B059B2">
        <w:rPr>
          <w:rFonts w:ascii="Signika" w:hAnsi="Signika" w:cs="Arial"/>
          <w:b/>
          <w:bCs/>
          <w:szCs w:val="24"/>
        </w:rPr>
        <w:t xml:space="preserve"> </w:t>
      </w:r>
    </w:p>
    <w:p w14:paraId="153F19F9" w14:textId="77777777" w:rsidR="00B059B2" w:rsidRPr="00B059B2" w:rsidRDefault="006E4A0E" w:rsidP="00B059B2">
      <w:pPr>
        <w:rPr>
          <w:rFonts w:ascii="Signika" w:hAnsi="Signika"/>
          <w:i/>
          <w:szCs w:val="24"/>
        </w:rPr>
      </w:pPr>
      <w:r w:rsidRPr="00B059B2">
        <w:rPr>
          <w:rFonts w:ascii="Signika" w:hAnsi="Signika" w:cs="Arial"/>
          <w:i/>
          <w:szCs w:val="22"/>
        </w:rPr>
        <w:t xml:space="preserve">Summary: </w:t>
      </w:r>
      <w:r w:rsidR="00B059B2" w:rsidRPr="00B059B2">
        <w:rPr>
          <w:rFonts w:ascii="Signika" w:hAnsi="Signika"/>
          <w:i/>
          <w:szCs w:val="24"/>
        </w:rPr>
        <w:t>This report covers updates between 28</w:t>
      </w:r>
      <w:r w:rsidR="00B059B2" w:rsidRPr="00B059B2">
        <w:rPr>
          <w:rFonts w:ascii="Signika" w:hAnsi="Signika"/>
          <w:i/>
          <w:szCs w:val="24"/>
          <w:vertAlign w:val="superscript"/>
        </w:rPr>
        <w:t>th</w:t>
      </w:r>
      <w:r w:rsidR="00B059B2" w:rsidRPr="00B059B2">
        <w:rPr>
          <w:rFonts w:ascii="Signika" w:hAnsi="Signika"/>
          <w:i/>
          <w:szCs w:val="24"/>
        </w:rPr>
        <w:t xml:space="preserve"> June 2024 – 23</w:t>
      </w:r>
      <w:r w:rsidR="00B059B2" w:rsidRPr="00B059B2">
        <w:rPr>
          <w:rFonts w:ascii="Signika" w:hAnsi="Signika"/>
          <w:i/>
          <w:szCs w:val="24"/>
          <w:vertAlign w:val="superscript"/>
        </w:rPr>
        <w:t>rd</w:t>
      </w:r>
      <w:r w:rsidR="00B059B2" w:rsidRPr="00B059B2">
        <w:rPr>
          <w:rFonts w:ascii="Signika" w:hAnsi="Signika"/>
          <w:i/>
          <w:szCs w:val="24"/>
        </w:rPr>
        <w:t xml:space="preserve"> September 2024. Incidents detailed are since the last reported incidents detailed in the last Board update. </w:t>
      </w:r>
    </w:p>
    <w:p w14:paraId="30D41AF5" w14:textId="77777777" w:rsidR="00B059B2" w:rsidRPr="00B059B2" w:rsidRDefault="00B059B2" w:rsidP="00B059B2">
      <w:pPr>
        <w:rPr>
          <w:rFonts w:ascii="Signika" w:hAnsi="Signika"/>
          <w:i/>
          <w:szCs w:val="24"/>
        </w:rPr>
      </w:pPr>
      <w:r w:rsidRPr="00B059B2">
        <w:rPr>
          <w:rFonts w:ascii="Signika" w:hAnsi="Signika"/>
          <w:i/>
          <w:szCs w:val="24"/>
        </w:rPr>
        <w:t>There has been 1 incident reported since the last reported incidents.</w:t>
      </w:r>
    </w:p>
    <w:p w14:paraId="2E27877A" w14:textId="4A82582F" w:rsidR="006E4A0E" w:rsidRPr="00B059B2" w:rsidRDefault="00B059B2" w:rsidP="006E4A0E">
      <w:pPr>
        <w:rPr>
          <w:rFonts w:ascii="Signika" w:hAnsi="Signika"/>
          <w:i/>
          <w:szCs w:val="24"/>
        </w:rPr>
      </w:pPr>
      <w:r w:rsidRPr="00B059B2">
        <w:rPr>
          <w:rFonts w:ascii="Signika" w:hAnsi="Signika"/>
          <w:i/>
          <w:szCs w:val="24"/>
        </w:rPr>
        <w:t xml:space="preserve">There has been 0 RIDDOR reportable incidents within this reporting period. </w:t>
      </w:r>
    </w:p>
    <w:p w14:paraId="05EAC321" w14:textId="77777777" w:rsidR="006E4A0E" w:rsidRPr="00B059B2" w:rsidRDefault="006E4A0E" w:rsidP="006E4A0E">
      <w:pPr>
        <w:tabs>
          <w:tab w:val="left" w:pos="567"/>
          <w:tab w:val="left" w:pos="4320"/>
          <w:tab w:val="left" w:pos="8789"/>
        </w:tabs>
        <w:rPr>
          <w:rFonts w:ascii="Signika" w:hAnsi="Signika" w:cs="Arial"/>
          <w:szCs w:val="22"/>
        </w:rPr>
      </w:pPr>
    </w:p>
    <w:p w14:paraId="1A4C7054" w14:textId="77777777" w:rsidR="006E4A0E" w:rsidRPr="00B059B2" w:rsidRDefault="006E4A0E" w:rsidP="006E4A0E">
      <w:pPr>
        <w:tabs>
          <w:tab w:val="left" w:pos="567"/>
          <w:tab w:val="left" w:pos="4320"/>
          <w:tab w:val="left" w:pos="8789"/>
        </w:tabs>
        <w:rPr>
          <w:rFonts w:ascii="Signika" w:hAnsi="Signika" w:cs="Arial"/>
          <w:szCs w:val="22"/>
        </w:rPr>
      </w:pPr>
      <w:r w:rsidRPr="00B059B2">
        <w:rPr>
          <w:rFonts w:ascii="Signika" w:hAnsi="Signika" w:cs="Arial"/>
          <w:szCs w:val="22"/>
        </w:rPr>
        <w:t>Discussion points/questions:</w:t>
      </w:r>
    </w:p>
    <w:p w14:paraId="7F0EFE1C" w14:textId="6969B4FF" w:rsidR="00F944AA" w:rsidRPr="00B059B2" w:rsidRDefault="00D1390B" w:rsidP="00D1390B">
      <w:pPr>
        <w:pStyle w:val="ListParagraph"/>
        <w:numPr>
          <w:ilvl w:val="0"/>
          <w:numId w:val="7"/>
        </w:numPr>
        <w:tabs>
          <w:tab w:val="left" w:pos="851"/>
          <w:tab w:val="left" w:pos="4320"/>
          <w:tab w:val="left" w:pos="8789"/>
        </w:tabs>
        <w:ind w:left="709" w:hanging="502"/>
        <w:rPr>
          <w:rFonts w:ascii="Signika" w:hAnsi="Signika" w:cs="Arial"/>
          <w:szCs w:val="22"/>
        </w:rPr>
      </w:pPr>
      <w:r>
        <w:rPr>
          <w:rFonts w:ascii="Signika" w:hAnsi="Signika" w:cs="Arial"/>
          <w:szCs w:val="22"/>
        </w:rPr>
        <w:t>J</w:t>
      </w:r>
      <w:r w:rsidR="003B2FF8">
        <w:rPr>
          <w:rFonts w:ascii="Signika" w:hAnsi="Signika" w:cs="Arial"/>
          <w:szCs w:val="22"/>
        </w:rPr>
        <w:t xml:space="preserve">o Sugden took the report as read and the Board were satisfied that the one incident in the report was dealt with accordingly. </w:t>
      </w:r>
    </w:p>
    <w:p w14:paraId="5B001F05" w14:textId="77777777" w:rsidR="006E4A0E" w:rsidRPr="00B059B2" w:rsidRDefault="006E4A0E" w:rsidP="006E4A0E">
      <w:pPr>
        <w:pStyle w:val="ListParagraph"/>
        <w:tabs>
          <w:tab w:val="left" w:pos="567"/>
          <w:tab w:val="left" w:pos="4320"/>
          <w:tab w:val="left" w:pos="8789"/>
        </w:tabs>
        <w:ind w:left="567"/>
        <w:rPr>
          <w:rFonts w:ascii="Signika" w:hAnsi="Signika" w:cs="Arial"/>
          <w:szCs w:val="22"/>
        </w:rPr>
      </w:pPr>
    </w:p>
    <w:tbl>
      <w:tblPr>
        <w:tblStyle w:val="TableGrid"/>
        <w:tblW w:w="0" w:type="auto"/>
        <w:tblLook w:val="04A0" w:firstRow="1" w:lastRow="0" w:firstColumn="1" w:lastColumn="0" w:noHBand="0" w:noVBand="1"/>
      </w:tblPr>
      <w:tblGrid>
        <w:gridCol w:w="9628"/>
      </w:tblGrid>
      <w:tr w:rsidR="006E4A0E" w:rsidRPr="00B059B2" w14:paraId="1F718E8A" w14:textId="77777777" w:rsidTr="005E7B17">
        <w:tc>
          <w:tcPr>
            <w:tcW w:w="9628" w:type="dxa"/>
          </w:tcPr>
          <w:p w14:paraId="2EB2E114" w14:textId="02A1C271" w:rsidR="006E4A0E" w:rsidRPr="00B059B2" w:rsidRDefault="00B74347" w:rsidP="006E4A0E">
            <w:pPr>
              <w:ind w:left="22" w:hanging="22"/>
              <w:jc w:val="both"/>
              <w:rPr>
                <w:rFonts w:ascii="Signika" w:hAnsi="Signika"/>
                <w:i/>
                <w:szCs w:val="24"/>
              </w:rPr>
            </w:pPr>
            <w:r>
              <w:rPr>
                <w:rFonts w:ascii="Signika" w:hAnsi="Signika" w:cs="Arial"/>
                <w:b/>
                <w:szCs w:val="22"/>
              </w:rPr>
              <w:t xml:space="preserve">Agreed </w:t>
            </w:r>
            <w:r w:rsidR="006E4A0E" w:rsidRPr="00B059B2">
              <w:rPr>
                <w:rFonts w:ascii="Signika" w:hAnsi="Signika" w:cs="Arial"/>
                <w:b/>
                <w:szCs w:val="22"/>
              </w:rPr>
              <w:t xml:space="preserve">Ongo Communities </w:t>
            </w:r>
            <w:r w:rsidR="006E4A0E" w:rsidRPr="00B059B2">
              <w:rPr>
                <w:rFonts w:ascii="Signika" w:hAnsi="Signika" w:cs="Arial"/>
                <w:b/>
                <w:bCs/>
                <w:szCs w:val="24"/>
              </w:rPr>
              <w:t xml:space="preserve">Ongo Recruitment and Crosby Brokerage: </w:t>
            </w:r>
            <w:r w:rsidR="006E4A0E" w:rsidRPr="00B059B2">
              <w:rPr>
                <w:rFonts w:ascii="Signika" w:hAnsi="Signika"/>
                <w:szCs w:val="24"/>
              </w:rPr>
              <w:t>confirmed they are satisfied with the management of Health, Safety and Environment arrangements set out in the report.</w:t>
            </w:r>
          </w:p>
        </w:tc>
      </w:tr>
    </w:tbl>
    <w:p w14:paraId="3714D445" w14:textId="77777777" w:rsidR="000F3277" w:rsidRPr="00B059B2" w:rsidRDefault="000F3277" w:rsidP="000F3277">
      <w:pPr>
        <w:tabs>
          <w:tab w:val="left" w:pos="567"/>
          <w:tab w:val="left" w:pos="4320"/>
          <w:tab w:val="left" w:pos="8789"/>
        </w:tabs>
        <w:rPr>
          <w:rFonts w:ascii="Signika" w:hAnsi="Signika"/>
          <w:szCs w:val="24"/>
        </w:rPr>
      </w:pPr>
    </w:p>
    <w:p w14:paraId="5A3AF819" w14:textId="4FB92F8C" w:rsidR="001B476B" w:rsidRPr="008D642E" w:rsidRDefault="002A5241" w:rsidP="001B476B">
      <w:pPr>
        <w:tabs>
          <w:tab w:val="left" w:pos="567"/>
          <w:tab w:val="left" w:pos="4320"/>
          <w:tab w:val="left" w:pos="8789"/>
        </w:tabs>
        <w:rPr>
          <w:rFonts w:ascii="Signika" w:hAnsi="Signika"/>
          <w:b/>
          <w:bCs/>
          <w:szCs w:val="24"/>
          <w:u w:val="single"/>
        </w:rPr>
      </w:pPr>
      <w:r w:rsidRPr="008D642E">
        <w:rPr>
          <w:rFonts w:ascii="Signika" w:hAnsi="Signika"/>
          <w:szCs w:val="24"/>
        </w:rPr>
        <w:t>13</w:t>
      </w:r>
      <w:r w:rsidR="001B476B" w:rsidRPr="008D642E">
        <w:rPr>
          <w:rFonts w:ascii="Signika" w:hAnsi="Signika"/>
          <w:szCs w:val="24"/>
        </w:rPr>
        <w:t>.</w:t>
      </w:r>
      <w:r w:rsidR="001B476B" w:rsidRPr="008D642E">
        <w:rPr>
          <w:rFonts w:ascii="Signika" w:hAnsi="Signika"/>
          <w:b/>
          <w:bCs/>
          <w:szCs w:val="24"/>
        </w:rPr>
        <w:t xml:space="preserve">   </w:t>
      </w:r>
      <w:r w:rsidR="001B476B" w:rsidRPr="008D642E">
        <w:rPr>
          <w:rFonts w:ascii="Signika" w:hAnsi="Signika"/>
          <w:b/>
          <w:bCs/>
          <w:szCs w:val="24"/>
          <w:u w:val="single"/>
        </w:rPr>
        <w:t>Agenda Item 1</w:t>
      </w:r>
      <w:r w:rsidRPr="008D642E">
        <w:rPr>
          <w:rFonts w:ascii="Signika" w:hAnsi="Signika"/>
          <w:b/>
          <w:bCs/>
          <w:szCs w:val="24"/>
          <w:u w:val="single"/>
        </w:rPr>
        <w:t>1</w:t>
      </w:r>
      <w:r w:rsidR="001B476B" w:rsidRPr="008D642E">
        <w:rPr>
          <w:rFonts w:ascii="Signika" w:hAnsi="Signika"/>
          <w:b/>
          <w:bCs/>
          <w:szCs w:val="24"/>
          <w:u w:val="single"/>
        </w:rPr>
        <w:t xml:space="preserve"> </w:t>
      </w:r>
      <w:r w:rsidR="009A37EF" w:rsidRPr="008D642E">
        <w:rPr>
          <w:rFonts w:ascii="Signika" w:hAnsi="Signika"/>
          <w:b/>
          <w:bCs/>
          <w:szCs w:val="24"/>
          <w:u w:val="single"/>
        </w:rPr>
        <w:t>–</w:t>
      </w:r>
      <w:r w:rsidR="001B476B" w:rsidRPr="008D642E">
        <w:rPr>
          <w:rFonts w:ascii="Signika" w:hAnsi="Signika"/>
          <w:b/>
          <w:bCs/>
          <w:szCs w:val="24"/>
          <w:u w:val="single"/>
        </w:rPr>
        <w:t xml:space="preserve"> </w:t>
      </w:r>
      <w:r w:rsidRPr="008D642E">
        <w:rPr>
          <w:rFonts w:ascii="Signika" w:hAnsi="Signika"/>
          <w:b/>
          <w:bCs/>
          <w:szCs w:val="24"/>
          <w:u w:val="single"/>
        </w:rPr>
        <w:t>Ongo Communities Strategic Risk Register</w:t>
      </w:r>
    </w:p>
    <w:p w14:paraId="18A2F35C" w14:textId="449A8879" w:rsidR="001B476B" w:rsidRDefault="00B74347" w:rsidP="001B476B">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hAnsi="Signika"/>
          <w:i/>
          <w:iCs/>
          <w:lang w:val="en-GB"/>
        </w:rPr>
      </w:pPr>
      <w:r w:rsidRPr="002519A4">
        <w:rPr>
          <w:rFonts w:ascii="Signika" w:hAnsi="Signika"/>
          <w:i/>
          <w:iCs/>
          <w:lang w:val="en-GB"/>
        </w:rPr>
        <w:t xml:space="preserve">Summary: Prior to the meeting the Board had held a session specifically to discuss risk.  The summary of these discussions was reported to the meeting for recording in the minutes. </w:t>
      </w:r>
      <w:r w:rsidR="008D642E" w:rsidRPr="002519A4">
        <w:rPr>
          <w:rFonts w:ascii="Signika" w:hAnsi="Signika"/>
          <w:i/>
          <w:iCs/>
          <w:lang w:val="en-GB"/>
        </w:rPr>
        <w:t xml:space="preserve"> </w:t>
      </w:r>
    </w:p>
    <w:p w14:paraId="3720C265" w14:textId="77777777" w:rsidR="00B74347" w:rsidRPr="002519A4" w:rsidRDefault="00B74347" w:rsidP="001B476B">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hAnsi="Signika"/>
          <w:i/>
          <w:iCs/>
          <w:lang w:val="en-GB"/>
        </w:rPr>
      </w:pPr>
    </w:p>
    <w:p w14:paraId="2643566A" w14:textId="30707C86" w:rsidR="001B476B" w:rsidRDefault="001B476B" w:rsidP="001B476B">
      <w:pPr>
        <w:tabs>
          <w:tab w:val="left" w:pos="567"/>
          <w:tab w:val="left" w:pos="4320"/>
          <w:tab w:val="left" w:pos="8789"/>
        </w:tabs>
        <w:rPr>
          <w:rFonts w:ascii="Signika" w:hAnsi="Signika" w:cs="Arial"/>
          <w:szCs w:val="22"/>
        </w:rPr>
      </w:pPr>
      <w:r w:rsidRPr="008D642E">
        <w:rPr>
          <w:rFonts w:ascii="Signika" w:hAnsi="Signika" w:cs="Arial"/>
          <w:szCs w:val="22"/>
        </w:rPr>
        <w:t>Discussion points/questions:</w:t>
      </w:r>
    </w:p>
    <w:p w14:paraId="31BBC47D" w14:textId="1AF9D834" w:rsidR="003B2FF8" w:rsidRDefault="003B2FF8" w:rsidP="00D1390B">
      <w:pPr>
        <w:pStyle w:val="ListParagraph"/>
        <w:numPr>
          <w:ilvl w:val="0"/>
          <w:numId w:val="7"/>
        </w:numPr>
        <w:tabs>
          <w:tab w:val="left" w:pos="851"/>
          <w:tab w:val="left" w:pos="4320"/>
          <w:tab w:val="left" w:pos="8789"/>
        </w:tabs>
        <w:ind w:left="709" w:hanging="349"/>
        <w:rPr>
          <w:rFonts w:ascii="Signika" w:hAnsi="Signika" w:cs="Arial"/>
          <w:szCs w:val="22"/>
        </w:rPr>
      </w:pPr>
      <w:r>
        <w:rPr>
          <w:rFonts w:ascii="Signika" w:hAnsi="Signika" w:cs="Arial"/>
          <w:szCs w:val="22"/>
        </w:rPr>
        <w:lastRenderedPageBreak/>
        <w:t xml:space="preserve">Erica Sanderson explained the Strategic Risks had been examined </w:t>
      </w:r>
      <w:r w:rsidR="00B74347">
        <w:rPr>
          <w:rFonts w:ascii="Signika" w:hAnsi="Signika" w:cs="Arial"/>
          <w:szCs w:val="22"/>
        </w:rPr>
        <w:t xml:space="preserve">to consider </w:t>
      </w:r>
      <w:r>
        <w:rPr>
          <w:rFonts w:ascii="Signika" w:hAnsi="Signika" w:cs="Arial"/>
          <w:szCs w:val="22"/>
        </w:rPr>
        <w:t>whether they were still relevant and</w:t>
      </w:r>
      <w:r w:rsidR="00D1390B">
        <w:rPr>
          <w:rFonts w:ascii="Signika" w:hAnsi="Signika" w:cs="Arial"/>
          <w:szCs w:val="22"/>
        </w:rPr>
        <w:t xml:space="preserve"> whether there </w:t>
      </w:r>
      <w:r w:rsidR="00656AE3">
        <w:rPr>
          <w:rFonts w:ascii="Signika" w:hAnsi="Signika" w:cs="Arial"/>
          <w:szCs w:val="22"/>
        </w:rPr>
        <w:t>were</w:t>
      </w:r>
      <w:r w:rsidR="00D1390B">
        <w:rPr>
          <w:rFonts w:ascii="Signika" w:hAnsi="Signika" w:cs="Arial"/>
          <w:szCs w:val="22"/>
        </w:rPr>
        <w:t xml:space="preserve"> any risks to be added to the register. </w:t>
      </w:r>
      <w:r w:rsidR="004B010F">
        <w:rPr>
          <w:rFonts w:ascii="Signika" w:hAnsi="Signika" w:cs="Arial"/>
          <w:szCs w:val="22"/>
        </w:rPr>
        <w:t>At the conclusion of the session some changes and additions were made to the risk register.</w:t>
      </w:r>
    </w:p>
    <w:p w14:paraId="2DCDB7E6" w14:textId="17B07591" w:rsidR="00EF5FD6" w:rsidRDefault="00C502FD" w:rsidP="00C502FD">
      <w:pPr>
        <w:pStyle w:val="ListParagraph"/>
        <w:numPr>
          <w:ilvl w:val="0"/>
          <w:numId w:val="7"/>
        </w:numPr>
        <w:tabs>
          <w:tab w:val="left" w:pos="851"/>
          <w:tab w:val="left" w:pos="4320"/>
          <w:tab w:val="left" w:pos="8789"/>
        </w:tabs>
        <w:ind w:left="709" w:hanging="349"/>
        <w:rPr>
          <w:rFonts w:ascii="Signika" w:hAnsi="Signika" w:cs="Arial"/>
          <w:szCs w:val="22"/>
        </w:rPr>
      </w:pPr>
      <w:r>
        <w:rPr>
          <w:rFonts w:ascii="Signika" w:hAnsi="Signika" w:cs="Arial"/>
          <w:szCs w:val="22"/>
        </w:rPr>
        <w:t>The updated proposed Strategic Risk Register would be presented to Board at the next meeting in January 2025.</w:t>
      </w:r>
      <w:r w:rsidR="00B74347">
        <w:rPr>
          <w:rFonts w:ascii="Signika" w:hAnsi="Signika" w:cs="Arial"/>
          <w:szCs w:val="22"/>
        </w:rPr>
        <w:t xml:space="preserve">  </w:t>
      </w:r>
    </w:p>
    <w:p w14:paraId="7D539A48" w14:textId="77777777" w:rsidR="00C502FD" w:rsidRDefault="00C502FD" w:rsidP="00C502FD">
      <w:pPr>
        <w:tabs>
          <w:tab w:val="left" w:pos="851"/>
          <w:tab w:val="left" w:pos="4320"/>
          <w:tab w:val="left" w:pos="8789"/>
        </w:tabs>
        <w:rPr>
          <w:rFonts w:ascii="Signika" w:hAnsi="Signika" w:cs="Arial"/>
          <w:szCs w:val="22"/>
        </w:rPr>
      </w:pPr>
    </w:p>
    <w:tbl>
      <w:tblPr>
        <w:tblStyle w:val="TableGrid"/>
        <w:tblW w:w="0" w:type="auto"/>
        <w:tblLook w:val="04A0" w:firstRow="1" w:lastRow="0" w:firstColumn="1" w:lastColumn="0" w:noHBand="0" w:noVBand="1"/>
      </w:tblPr>
      <w:tblGrid>
        <w:gridCol w:w="9628"/>
      </w:tblGrid>
      <w:tr w:rsidR="00B74347" w14:paraId="1A03DA5F" w14:textId="77777777" w:rsidTr="00B74347">
        <w:tc>
          <w:tcPr>
            <w:tcW w:w="9628" w:type="dxa"/>
          </w:tcPr>
          <w:p w14:paraId="21CEEA6B" w14:textId="058C284F" w:rsidR="00B74347" w:rsidRDefault="00B74347" w:rsidP="00C502FD">
            <w:pPr>
              <w:tabs>
                <w:tab w:val="left" w:pos="851"/>
                <w:tab w:val="left" w:pos="4320"/>
                <w:tab w:val="left" w:pos="8789"/>
              </w:tabs>
              <w:rPr>
                <w:rFonts w:ascii="Signika" w:hAnsi="Signika" w:cs="Arial"/>
                <w:szCs w:val="22"/>
              </w:rPr>
            </w:pPr>
            <w:r w:rsidRPr="002519A4">
              <w:rPr>
                <w:rFonts w:ascii="Signika" w:hAnsi="Signika" w:cs="Arial"/>
                <w:b/>
                <w:bCs/>
                <w:szCs w:val="22"/>
              </w:rPr>
              <w:t>Agreed: Ongo Communities, Ongo Recruitment and Crosby Brokerage</w:t>
            </w:r>
            <w:r>
              <w:rPr>
                <w:rFonts w:ascii="Signika" w:hAnsi="Signika" w:cs="Arial"/>
                <w:szCs w:val="22"/>
              </w:rPr>
              <w:t xml:space="preserve">: noted the update provided by Erica Sanderson summarising the earlier discussions on risk. </w:t>
            </w:r>
          </w:p>
        </w:tc>
      </w:tr>
    </w:tbl>
    <w:p w14:paraId="336C6FAB" w14:textId="77777777" w:rsidR="00B74347" w:rsidRDefault="00B74347" w:rsidP="00C502FD">
      <w:pPr>
        <w:tabs>
          <w:tab w:val="left" w:pos="851"/>
          <w:tab w:val="left" w:pos="4320"/>
          <w:tab w:val="left" w:pos="8789"/>
        </w:tabs>
        <w:rPr>
          <w:rFonts w:ascii="Signika" w:hAnsi="Signika" w:cs="Arial"/>
          <w:szCs w:val="22"/>
        </w:rPr>
      </w:pPr>
    </w:p>
    <w:p w14:paraId="4959BAB3" w14:textId="093C2AC7" w:rsidR="00C502FD" w:rsidRDefault="00FF59B0" w:rsidP="00300BB6">
      <w:pPr>
        <w:tabs>
          <w:tab w:val="left" w:pos="567"/>
          <w:tab w:val="left" w:pos="4320"/>
          <w:tab w:val="left" w:pos="8789"/>
        </w:tabs>
        <w:rPr>
          <w:rFonts w:ascii="Signika" w:hAnsi="Signika"/>
          <w:b/>
          <w:bCs/>
          <w:szCs w:val="24"/>
          <w:u w:val="single"/>
        </w:rPr>
      </w:pPr>
      <w:r w:rsidRPr="00E57D8F">
        <w:rPr>
          <w:rFonts w:ascii="Signika" w:hAnsi="Signika"/>
          <w:szCs w:val="24"/>
        </w:rPr>
        <w:t>1</w:t>
      </w:r>
      <w:r w:rsidR="007D1DFA" w:rsidRPr="00E57D8F">
        <w:rPr>
          <w:rFonts w:ascii="Signika" w:hAnsi="Signika"/>
          <w:szCs w:val="24"/>
        </w:rPr>
        <w:t>5</w:t>
      </w:r>
      <w:r w:rsidR="00EF5FD6" w:rsidRPr="00E57D8F">
        <w:rPr>
          <w:rFonts w:ascii="Signika" w:hAnsi="Signika"/>
          <w:szCs w:val="24"/>
        </w:rPr>
        <w:t xml:space="preserve">.    </w:t>
      </w:r>
      <w:r w:rsidRPr="00E57D8F">
        <w:rPr>
          <w:rFonts w:ascii="Signika" w:hAnsi="Signika"/>
          <w:b/>
          <w:bCs/>
          <w:szCs w:val="24"/>
          <w:u w:val="single"/>
        </w:rPr>
        <w:t>Agenda item 1</w:t>
      </w:r>
      <w:r w:rsidR="005B3E0D" w:rsidRPr="00E57D8F">
        <w:rPr>
          <w:rFonts w:ascii="Signika" w:hAnsi="Signika"/>
          <w:b/>
          <w:bCs/>
          <w:szCs w:val="24"/>
          <w:u w:val="single"/>
        </w:rPr>
        <w:t>4</w:t>
      </w:r>
      <w:r w:rsidR="00EF5FD6" w:rsidRPr="00E57D8F">
        <w:rPr>
          <w:rFonts w:ascii="Signika" w:hAnsi="Signika"/>
          <w:b/>
          <w:bCs/>
          <w:szCs w:val="24"/>
          <w:u w:val="single"/>
        </w:rPr>
        <w:t xml:space="preserve"> – Time for Reflection</w:t>
      </w:r>
    </w:p>
    <w:p w14:paraId="482F9E0B" w14:textId="46E03B00" w:rsidR="00C502FD" w:rsidRPr="00C502FD" w:rsidRDefault="00BB4781" w:rsidP="00300BB6">
      <w:pPr>
        <w:tabs>
          <w:tab w:val="left" w:pos="567"/>
          <w:tab w:val="left" w:pos="4320"/>
          <w:tab w:val="left" w:pos="8789"/>
        </w:tabs>
        <w:rPr>
          <w:rFonts w:ascii="Signika" w:hAnsi="Signika"/>
          <w:szCs w:val="24"/>
        </w:rPr>
      </w:pPr>
      <w:r>
        <w:rPr>
          <w:rFonts w:ascii="Signika" w:hAnsi="Signika"/>
          <w:szCs w:val="24"/>
        </w:rPr>
        <w:t xml:space="preserve">The Chair thanked the Board for their attendance and input at the meeting and earlier risk session.  Jo Sugden advised the Board this was Fiona Ruddick’s last meeting.  She was thanked for her support and wished well for the future. </w:t>
      </w:r>
    </w:p>
    <w:p w14:paraId="7D6EC250" w14:textId="77777777" w:rsidR="00E57D8F" w:rsidRPr="00E57D8F" w:rsidRDefault="00E57D8F" w:rsidP="00300BB6">
      <w:pPr>
        <w:tabs>
          <w:tab w:val="left" w:pos="567"/>
          <w:tab w:val="left" w:pos="4320"/>
          <w:tab w:val="left" w:pos="8789"/>
        </w:tabs>
        <w:rPr>
          <w:rFonts w:ascii="Signika" w:hAnsi="Signika"/>
        </w:rPr>
      </w:pPr>
    </w:p>
    <w:p w14:paraId="24880474" w14:textId="77777777" w:rsidR="00E57D8F" w:rsidRPr="00E57D8F" w:rsidRDefault="00E57D8F" w:rsidP="00300BB6">
      <w:pPr>
        <w:tabs>
          <w:tab w:val="left" w:pos="567"/>
          <w:tab w:val="left" w:pos="4320"/>
          <w:tab w:val="left" w:pos="8789"/>
        </w:tabs>
        <w:rPr>
          <w:rFonts w:ascii="Signika" w:hAnsi="Signika"/>
        </w:rPr>
      </w:pPr>
    </w:p>
    <w:p w14:paraId="637F56D8" w14:textId="1D2160B7" w:rsidR="00FA69BC" w:rsidRPr="00E57D8F" w:rsidRDefault="00E57D8F" w:rsidP="00300BB6">
      <w:pPr>
        <w:tabs>
          <w:tab w:val="left" w:pos="567"/>
          <w:tab w:val="left" w:pos="4320"/>
          <w:tab w:val="left" w:pos="8789"/>
        </w:tabs>
        <w:rPr>
          <w:rFonts w:ascii="Signika" w:hAnsi="Signika"/>
          <w:szCs w:val="24"/>
        </w:rPr>
      </w:pPr>
      <w:r w:rsidRPr="00E57D8F">
        <w:rPr>
          <w:rFonts w:ascii="Signika" w:hAnsi="Signika"/>
        </w:rPr>
        <w:t xml:space="preserve"> </w:t>
      </w:r>
    </w:p>
    <w:p w14:paraId="41AFD4AF" w14:textId="6E9DA960" w:rsidR="00B07FD5" w:rsidRPr="00E57D8F" w:rsidRDefault="00447A60" w:rsidP="00300BB6">
      <w:pPr>
        <w:tabs>
          <w:tab w:val="left" w:pos="567"/>
          <w:tab w:val="left" w:pos="4320"/>
          <w:tab w:val="left" w:pos="8789"/>
        </w:tabs>
        <w:rPr>
          <w:rFonts w:ascii="Signika" w:hAnsi="Signika"/>
          <w:szCs w:val="24"/>
        </w:rPr>
      </w:pPr>
      <w:r w:rsidRPr="00E57D8F">
        <w:rPr>
          <w:rFonts w:ascii="Signika" w:hAnsi="Signika"/>
          <w:szCs w:val="24"/>
        </w:rPr>
        <w:t>W</w:t>
      </w:r>
      <w:r w:rsidR="00D15000" w:rsidRPr="00E57D8F">
        <w:rPr>
          <w:rFonts w:ascii="Signika" w:hAnsi="Signika"/>
          <w:szCs w:val="24"/>
        </w:rPr>
        <w:t>ith no further bus</w:t>
      </w:r>
      <w:r w:rsidR="00923F20" w:rsidRPr="00E57D8F">
        <w:rPr>
          <w:rFonts w:ascii="Signika" w:hAnsi="Signika"/>
          <w:szCs w:val="24"/>
        </w:rPr>
        <w:t>iness the meeting closed at</w:t>
      </w:r>
      <w:r w:rsidR="001215EA" w:rsidRPr="00E57D8F">
        <w:rPr>
          <w:rFonts w:ascii="Signika" w:hAnsi="Signika"/>
          <w:szCs w:val="24"/>
        </w:rPr>
        <w:t xml:space="preserve"> </w:t>
      </w:r>
      <w:r w:rsidR="00C502FD">
        <w:rPr>
          <w:rFonts w:ascii="Signika" w:hAnsi="Signika"/>
          <w:szCs w:val="24"/>
        </w:rPr>
        <w:t>3.40pm</w:t>
      </w:r>
    </w:p>
    <w:p w14:paraId="3814493E" w14:textId="77777777" w:rsidR="00174BEC" w:rsidRPr="00E57D8F" w:rsidRDefault="00174BEC" w:rsidP="00300BB6">
      <w:pPr>
        <w:tabs>
          <w:tab w:val="left" w:pos="567"/>
          <w:tab w:val="left" w:pos="4320"/>
          <w:tab w:val="left" w:pos="8789"/>
        </w:tabs>
        <w:rPr>
          <w:rFonts w:ascii="Signika" w:hAnsi="Signika"/>
          <w:szCs w:val="24"/>
        </w:rPr>
      </w:pPr>
    </w:p>
    <w:p w14:paraId="24605208" w14:textId="77777777" w:rsidR="00174BEC" w:rsidRPr="00E57D8F" w:rsidRDefault="00174BEC" w:rsidP="00300BB6">
      <w:pPr>
        <w:tabs>
          <w:tab w:val="left" w:pos="567"/>
          <w:tab w:val="left" w:pos="4320"/>
          <w:tab w:val="left" w:pos="8789"/>
        </w:tabs>
        <w:rPr>
          <w:rFonts w:ascii="Signika" w:hAnsi="Signika"/>
          <w:szCs w:val="24"/>
        </w:rPr>
      </w:pPr>
    </w:p>
    <w:p w14:paraId="73FCE9F7" w14:textId="77777777" w:rsidR="00174BEC" w:rsidRPr="00E57D8F" w:rsidRDefault="00174BEC" w:rsidP="00300BB6">
      <w:pPr>
        <w:tabs>
          <w:tab w:val="left" w:pos="567"/>
          <w:tab w:val="left" w:pos="4320"/>
          <w:tab w:val="left" w:pos="8789"/>
        </w:tabs>
        <w:rPr>
          <w:rFonts w:ascii="Signika" w:hAnsi="Signika"/>
          <w:szCs w:val="24"/>
        </w:rPr>
      </w:pPr>
    </w:p>
    <w:p w14:paraId="1B215B16" w14:textId="77777777" w:rsidR="00174BEC" w:rsidRPr="00E57D8F" w:rsidRDefault="00174BEC" w:rsidP="00300BB6">
      <w:pPr>
        <w:tabs>
          <w:tab w:val="left" w:pos="567"/>
          <w:tab w:val="left" w:pos="4320"/>
          <w:tab w:val="left" w:pos="8789"/>
        </w:tabs>
        <w:rPr>
          <w:rFonts w:ascii="Signika" w:hAnsi="Signika"/>
          <w:szCs w:val="24"/>
        </w:rPr>
      </w:pPr>
    </w:p>
    <w:p w14:paraId="5996B84F" w14:textId="77777777" w:rsidR="00C37713" w:rsidRPr="00E57D8F" w:rsidRDefault="00C37713" w:rsidP="00300BB6">
      <w:pPr>
        <w:tabs>
          <w:tab w:val="left" w:pos="567"/>
          <w:tab w:val="left" w:pos="4320"/>
          <w:tab w:val="left" w:pos="8789"/>
        </w:tabs>
        <w:rPr>
          <w:rFonts w:ascii="Signika" w:hAnsi="Signika"/>
          <w:b/>
          <w:szCs w:val="24"/>
        </w:rPr>
      </w:pPr>
    </w:p>
    <w:p w14:paraId="55F994ED" w14:textId="77777777" w:rsidR="000F129B" w:rsidRPr="00E57D8F" w:rsidRDefault="000F129B" w:rsidP="00300BB6">
      <w:pPr>
        <w:tabs>
          <w:tab w:val="left" w:pos="567"/>
          <w:tab w:val="left" w:pos="5529"/>
          <w:tab w:val="left" w:pos="8789"/>
        </w:tabs>
        <w:rPr>
          <w:rFonts w:ascii="Signika" w:hAnsi="Signika"/>
          <w:szCs w:val="24"/>
        </w:rPr>
      </w:pPr>
      <w:r w:rsidRPr="00E57D8F">
        <w:rPr>
          <w:rFonts w:ascii="Signika" w:hAnsi="Signika"/>
          <w:szCs w:val="24"/>
        </w:rPr>
        <w:t>Signed by Chair: ................................................</w:t>
      </w:r>
      <w:r w:rsidRPr="00E57D8F">
        <w:rPr>
          <w:rFonts w:ascii="Signika" w:hAnsi="Signika"/>
          <w:szCs w:val="24"/>
        </w:rPr>
        <w:tab/>
        <w:t>Date: ........................................</w:t>
      </w:r>
    </w:p>
    <w:p w14:paraId="62D328E7" w14:textId="53608F15" w:rsidR="000F129B" w:rsidRPr="00E57D8F" w:rsidRDefault="004F7E72" w:rsidP="00300BB6">
      <w:pPr>
        <w:tabs>
          <w:tab w:val="left" w:pos="567"/>
          <w:tab w:val="left" w:pos="5529"/>
          <w:tab w:val="left" w:pos="8789"/>
        </w:tabs>
        <w:rPr>
          <w:rFonts w:ascii="Signika" w:hAnsi="Signika"/>
          <w:szCs w:val="24"/>
        </w:rPr>
      </w:pPr>
      <w:r w:rsidRPr="00E57D8F">
        <w:rPr>
          <w:rFonts w:ascii="Signika" w:hAnsi="Signika"/>
          <w:szCs w:val="24"/>
        </w:rPr>
        <w:t xml:space="preserve">As a true and correct record of the </w:t>
      </w:r>
      <w:r w:rsidR="00E2583B" w:rsidRPr="00E57D8F">
        <w:rPr>
          <w:rFonts w:ascii="Signika" w:hAnsi="Signika"/>
          <w:szCs w:val="24"/>
        </w:rPr>
        <w:t xml:space="preserve">Ongo </w:t>
      </w:r>
      <w:r w:rsidR="00CC58A3" w:rsidRPr="00E57D8F">
        <w:rPr>
          <w:rFonts w:ascii="Signika" w:hAnsi="Signika"/>
          <w:szCs w:val="24"/>
        </w:rPr>
        <w:t>Communities</w:t>
      </w:r>
      <w:r w:rsidR="00495FF9" w:rsidRPr="00E57D8F">
        <w:rPr>
          <w:rFonts w:ascii="Signika" w:hAnsi="Signika"/>
          <w:szCs w:val="24"/>
        </w:rPr>
        <w:t xml:space="preserve"> Common Board </w:t>
      </w:r>
      <w:r w:rsidRPr="00E57D8F">
        <w:rPr>
          <w:rFonts w:ascii="Signika" w:hAnsi="Signika"/>
          <w:szCs w:val="24"/>
        </w:rPr>
        <w:t>meeting held on</w:t>
      </w:r>
      <w:r w:rsidR="00601613" w:rsidRPr="00E57D8F">
        <w:rPr>
          <w:rFonts w:ascii="Signika" w:hAnsi="Signika"/>
          <w:szCs w:val="24"/>
        </w:rPr>
        <w:t xml:space="preserve"> </w:t>
      </w:r>
      <w:r w:rsidR="00E57D8F" w:rsidRPr="00E57D8F">
        <w:rPr>
          <w:rFonts w:ascii="Signika" w:hAnsi="Signika"/>
          <w:szCs w:val="24"/>
        </w:rPr>
        <w:t xml:space="preserve">8 October </w:t>
      </w:r>
      <w:r w:rsidR="007D1DFA" w:rsidRPr="00E57D8F">
        <w:rPr>
          <w:rFonts w:ascii="Signika" w:hAnsi="Signika"/>
          <w:szCs w:val="24"/>
        </w:rPr>
        <w:t>2024</w:t>
      </w:r>
    </w:p>
    <w:sectPr w:rsidR="000F129B" w:rsidRPr="00E57D8F" w:rsidSect="004F18E1">
      <w:footerReference w:type="default" r:id="rId8"/>
      <w:headerReference w:type="first" r:id="rId9"/>
      <w:footerReference w:type="first" r:id="rId10"/>
      <w:pgSz w:w="11906" w:h="16838"/>
      <w:pgMar w:top="1134" w:right="1134"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1C380" w14:textId="77777777" w:rsidR="00256DB0" w:rsidRDefault="00256DB0" w:rsidP="00CC2EDA">
      <w:r>
        <w:separator/>
      </w:r>
    </w:p>
  </w:endnote>
  <w:endnote w:type="continuationSeparator" w:id="0">
    <w:p w14:paraId="6BD0C045" w14:textId="77777777" w:rsidR="00256DB0" w:rsidRDefault="00256DB0" w:rsidP="00CC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gnika">
    <w:altName w:val="Calibri"/>
    <w:charset w:val="00"/>
    <w:family w:val="auto"/>
    <w:pitch w:val="variable"/>
    <w:sig w:usb0="A00000AF" w:usb1="00000003"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ignika" w:hAnsi="Signika"/>
      </w:rPr>
      <w:id w:val="250395305"/>
      <w:docPartObj>
        <w:docPartGallery w:val="Page Numbers (Top of Page)"/>
        <w:docPartUnique/>
      </w:docPartObj>
    </w:sdtPr>
    <w:sdtEndPr/>
    <w:sdtContent>
      <w:p w14:paraId="2B888EF3" w14:textId="0CD1BB32" w:rsidR="00330603" w:rsidRPr="00236D50" w:rsidRDefault="00330603" w:rsidP="005F7A2C">
        <w:pPr>
          <w:rPr>
            <w:rFonts w:ascii="Signika" w:hAnsi="Signika"/>
          </w:rPr>
        </w:pPr>
        <w:r>
          <w:rPr>
            <w:rFonts w:ascii="Signika" w:hAnsi="Signika"/>
          </w:rPr>
          <w:t>P</w:t>
        </w:r>
        <w:r w:rsidRPr="00236D50">
          <w:rPr>
            <w:rFonts w:ascii="Signika" w:hAnsi="Signika"/>
          </w:rPr>
          <w:t xml:space="preserve">age </w:t>
        </w:r>
        <w:r w:rsidRPr="00236D50">
          <w:rPr>
            <w:rFonts w:ascii="Signika" w:hAnsi="Signika"/>
          </w:rPr>
          <w:fldChar w:fldCharType="begin"/>
        </w:r>
        <w:r w:rsidRPr="00236D50">
          <w:rPr>
            <w:rFonts w:ascii="Signika" w:hAnsi="Signika"/>
          </w:rPr>
          <w:instrText xml:space="preserve"> PAGE </w:instrText>
        </w:r>
        <w:r w:rsidRPr="00236D50">
          <w:rPr>
            <w:rFonts w:ascii="Signika" w:hAnsi="Signika"/>
          </w:rPr>
          <w:fldChar w:fldCharType="separate"/>
        </w:r>
        <w:r w:rsidR="001C3681">
          <w:rPr>
            <w:rFonts w:ascii="Signika" w:hAnsi="Signika"/>
            <w:noProof/>
          </w:rPr>
          <w:t>7</w:t>
        </w:r>
        <w:r w:rsidRPr="00236D50">
          <w:rPr>
            <w:rFonts w:ascii="Signika" w:hAnsi="Signika"/>
          </w:rPr>
          <w:fldChar w:fldCharType="end"/>
        </w:r>
        <w:r w:rsidRPr="00236D50">
          <w:rPr>
            <w:rFonts w:ascii="Signika" w:hAnsi="Signika"/>
          </w:rPr>
          <w:t xml:space="preserve"> of </w:t>
        </w:r>
        <w:r w:rsidRPr="00236D50">
          <w:rPr>
            <w:rFonts w:ascii="Signika" w:hAnsi="Signika"/>
          </w:rPr>
          <w:fldChar w:fldCharType="begin"/>
        </w:r>
        <w:r w:rsidRPr="00236D50">
          <w:rPr>
            <w:rFonts w:ascii="Signika" w:hAnsi="Signika"/>
          </w:rPr>
          <w:instrText xml:space="preserve"> NUMPAGES  </w:instrText>
        </w:r>
        <w:r w:rsidRPr="00236D50">
          <w:rPr>
            <w:rFonts w:ascii="Signika" w:hAnsi="Signika"/>
          </w:rPr>
          <w:fldChar w:fldCharType="separate"/>
        </w:r>
        <w:r w:rsidR="001C3681">
          <w:rPr>
            <w:rFonts w:ascii="Signika" w:hAnsi="Signika"/>
            <w:noProof/>
          </w:rPr>
          <w:t>7</w:t>
        </w:r>
        <w:r w:rsidRPr="00236D50">
          <w:rPr>
            <w:rFonts w:ascii="Signika" w:hAnsi="Signika"/>
          </w:rPr>
          <w:fldChar w:fldCharType="end"/>
        </w:r>
      </w:p>
    </w:sdtContent>
  </w:sdt>
  <w:p w14:paraId="30E0C5BD" w14:textId="77777777" w:rsidR="00330603" w:rsidRDefault="00330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5817"/>
      <w:docPartObj>
        <w:docPartGallery w:val="Page Numbers (Top of Page)"/>
        <w:docPartUnique/>
      </w:docPartObj>
    </w:sdtPr>
    <w:sdtEndPr/>
    <w:sdtContent>
      <w:p w14:paraId="17839ED3" w14:textId="7AC66ADB" w:rsidR="00330603" w:rsidRDefault="00330603" w:rsidP="005F7A2C">
        <w:r>
          <w:rPr>
            <w:noProof/>
            <w:lang w:eastAsia="en-GB"/>
          </w:rPr>
          <w:drawing>
            <wp:anchor distT="152400" distB="152400" distL="152400" distR="152400" simplePos="0" relativeHeight="251659264" behindDoc="1" locked="0" layoutInCell="1" allowOverlap="1" wp14:anchorId="2528A99F" wp14:editId="24000D22">
              <wp:simplePos x="0" y="0"/>
              <wp:positionH relativeFrom="page">
                <wp:posOffset>5796915</wp:posOffset>
              </wp:positionH>
              <wp:positionV relativeFrom="page">
                <wp:align>bottom</wp:align>
              </wp:positionV>
              <wp:extent cx="1404614" cy="1400175"/>
              <wp:effectExtent l="0" t="0" r="5715" b="0"/>
              <wp:wrapNone/>
              <wp:docPr id="17" name="officeArt object" descr="S:\Digital Media\LOGOS\ongo\ongo homes\ongo homes.jpg"/>
              <wp:cNvGraphicFramePr/>
              <a:graphic xmlns:a="http://schemas.openxmlformats.org/drawingml/2006/main">
                <a:graphicData uri="http://schemas.openxmlformats.org/drawingml/2006/picture">
                  <pic:pic xmlns:pic="http://schemas.openxmlformats.org/drawingml/2006/picture">
                    <pic:nvPicPr>
                      <pic:cNvPr id="1073741826" name="S:\Digital Media\LOGOS\ongo\ongo homes\ongo homes.jpg" descr="S:\Digital Media\LOGOS\ongo\ongo homes\ongo homes.jpg"/>
                      <pic:cNvPicPr>
                        <a:picLocks noChangeAspect="1"/>
                      </pic:cNvPicPr>
                    </pic:nvPicPr>
                    <pic:blipFill>
                      <a:blip r:embed="rId1"/>
                      <a:srcRect r="50943"/>
                      <a:stretch>
                        <a:fillRect/>
                      </a:stretch>
                    </pic:blipFill>
                    <pic:spPr>
                      <a:xfrm>
                        <a:off x="0" y="0"/>
                        <a:ext cx="1404614" cy="1400175"/>
                      </a:xfrm>
                      <a:prstGeom prst="rect">
                        <a:avLst/>
                      </a:prstGeom>
                      <a:ln w="12700" cap="flat">
                        <a:noFill/>
                        <a:miter lim="400000"/>
                      </a:ln>
                      <a:effectLst/>
                    </pic:spPr>
                  </pic:pic>
                </a:graphicData>
              </a:graphic>
            </wp:anchor>
          </w:drawing>
        </w:r>
        <w:r w:rsidRPr="00763E81">
          <w:rPr>
            <w:rFonts w:ascii="Signika" w:hAnsi="Signika"/>
            <w:sz w:val="22"/>
          </w:rPr>
          <w:t xml:space="preserve">Page </w:t>
        </w:r>
        <w:r w:rsidRPr="00763E81">
          <w:rPr>
            <w:rFonts w:ascii="Signika" w:hAnsi="Signika"/>
            <w:sz w:val="22"/>
          </w:rPr>
          <w:fldChar w:fldCharType="begin"/>
        </w:r>
        <w:r w:rsidRPr="00763E81">
          <w:rPr>
            <w:rFonts w:ascii="Signika" w:hAnsi="Signika"/>
            <w:sz w:val="22"/>
          </w:rPr>
          <w:instrText xml:space="preserve"> PAGE </w:instrText>
        </w:r>
        <w:r w:rsidRPr="00763E81">
          <w:rPr>
            <w:rFonts w:ascii="Signika" w:hAnsi="Signika"/>
            <w:sz w:val="22"/>
          </w:rPr>
          <w:fldChar w:fldCharType="separate"/>
        </w:r>
        <w:r w:rsidR="001C3681">
          <w:rPr>
            <w:rFonts w:ascii="Signika" w:hAnsi="Signika"/>
            <w:noProof/>
            <w:sz w:val="22"/>
          </w:rPr>
          <w:t>1</w:t>
        </w:r>
        <w:r w:rsidRPr="00763E81">
          <w:rPr>
            <w:rFonts w:ascii="Signika" w:hAnsi="Signika"/>
            <w:sz w:val="22"/>
          </w:rPr>
          <w:fldChar w:fldCharType="end"/>
        </w:r>
        <w:r w:rsidRPr="00763E81">
          <w:rPr>
            <w:rFonts w:ascii="Signika" w:hAnsi="Signika"/>
            <w:sz w:val="22"/>
          </w:rPr>
          <w:t xml:space="preserve"> of </w:t>
        </w:r>
        <w:r w:rsidRPr="00763E81">
          <w:rPr>
            <w:rFonts w:ascii="Signika" w:hAnsi="Signika"/>
            <w:sz w:val="22"/>
          </w:rPr>
          <w:fldChar w:fldCharType="begin"/>
        </w:r>
        <w:r w:rsidRPr="00763E81">
          <w:rPr>
            <w:rFonts w:ascii="Signika" w:hAnsi="Signika"/>
            <w:sz w:val="22"/>
          </w:rPr>
          <w:instrText xml:space="preserve"> NUMPAGES  </w:instrText>
        </w:r>
        <w:r w:rsidRPr="00763E81">
          <w:rPr>
            <w:rFonts w:ascii="Signika" w:hAnsi="Signika"/>
            <w:sz w:val="22"/>
          </w:rPr>
          <w:fldChar w:fldCharType="separate"/>
        </w:r>
        <w:r w:rsidR="001C3681">
          <w:rPr>
            <w:rFonts w:ascii="Signika" w:hAnsi="Signika"/>
            <w:noProof/>
            <w:sz w:val="22"/>
          </w:rPr>
          <w:t>7</w:t>
        </w:r>
        <w:r w:rsidRPr="00763E81">
          <w:rPr>
            <w:rFonts w:ascii="Signika" w:hAnsi="Signika"/>
            <w:sz w:val="22"/>
          </w:rPr>
          <w:fldChar w:fldCharType="end"/>
        </w:r>
      </w:p>
    </w:sdtContent>
  </w:sdt>
  <w:p w14:paraId="2F70D43A" w14:textId="77777777" w:rsidR="00330603" w:rsidRDefault="00330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26BDD" w14:textId="77777777" w:rsidR="00256DB0" w:rsidRDefault="00256DB0" w:rsidP="00CC2EDA">
      <w:r>
        <w:separator/>
      </w:r>
    </w:p>
  </w:footnote>
  <w:footnote w:type="continuationSeparator" w:id="0">
    <w:p w14:paraId="0C692B5E" w14:textId="77777777" w:rsidR="00256DB0" w:rsidRDefault="00256DB0" w:rsidP="00CC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722B" w14:textId="77777777" w:rsidR="00330603" w:rsidRDefault="00330603">
    <w:pPr>
      <w:pStyle w:val="Header"/>
    </w:pPr>
    <w:r w:rsidRPr="00DF0F26">
      <w:rPr>
        <w:noProof/>
        <w:lang w:eastAsia="en-GB"/>
      </w:rPr>
      <w:drawing>
        <wp:anchor distT="0" distB="0" distL="114300" distR="114300" simplePos="0" relativeHeight="251657216" behindDoc="0" locked="0" layoutInCell="1" allowOverlap="1" wp14:anchorId="77371847" wp14:editId="17AB6404">
          <wp:simplePos x="0" y="0"/>
          <wp:positionH relativeFrom="column">
            <wp:posOffset>-1272540</wp:posOffset>
          </wp:positionH>
          <wp:positionV relativeFrom="paragraph">
            <wp:posOffset>-450215</wp:posOffset>
          </wp:positionV>
          <wp:extent cx="8263890" cy="1704975"/>
          <wp:effectExtent l="19050" t="0" r="3810" b="0"/>
          <wp:wrapNone/>
          <wp:docPr id="16" name="Picture 16" descr="ongo Press Release header A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o Press Release header AW-01"/>
                  <pic:cNvPicPr>
                    <a:picLocks noChangeAspect="1" noChangeArrowheads="1"/>
                  </pic:cNvPicPr>
                </pic:nvPicPr>
                <pic:blipFill>
                  <a:blip r:embed="rId1"/>
                  <a:srcRect/>
                  <a:stretch>
                    <a:fillRect/>
                  </a:stretch>
                </pic:blipFill>
                <pic:spPr bwMode="auto">
                  <a:xfrm>
                    <a:off x="0" y="0"/>
                    <a:ext cx="8263890" cy="17011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D2B"/>
    <w:multiLevelType w:val="hybridMultilevel"/>
    <w:tmpl w:val="64825E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E535DE"/>
    <w:multiLevelType w:val="hybridMultilevel"/>
    <w:tmpl w:val="831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3173"/>
    <w:multiLevelType w:val="hybridMultilevel"/>
    <w:tmpl w:val="AD46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02DCD"/>
    <w:multiLevelType w:val="hybridMultilevel"/>
    <w:tmpl w:val="7C78951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11115E47"/>
    <w:multiLevelType w:val="hybridMultilevel"/>
    <w:tmpl w:val="4510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B6B7B"/>
    <w:multiLevelType w:val="hybridMultilevel"/>
    <w:tmpl w:val="22C2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059F8"/>
    <w:multiLevelType w:val="hybridMultilevel"/>
    <w:tmpl w:val="99FCE33C"/>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7" w15:restartNumberingAfterBreak="0">
    <w:nsid w:val="1C895C02"/>
    <w:multiLevelType w:val="multilevel"/>
    <w:tmpl w:val="C15A1F82"/>
    <w:lvl w:ilvl="0">
      <w:start w:val="1"/>
      <w:numFmt w:val="upperLetter"/>
      <w:pStyle w:val="Level1"/>
      <w:lvlText w:val="Part %1"/>
      <w:lvlJc w:val="left"/>
      <w:pPr>
        <w:tabs>
          <w:tab w:val="num" w:pos="1418"/>
        </w:tabs>
        <w:ind w:left="1418" w:hanging="1418"/>
      </w:pPr>
      <w:rPr>
        <w:rFonts w:ascii="Arial" w:hAnsi="Arial" w:cs="Arial" w:hint="default"/>
        <w:b/>
        <w:bCs/>
        <w:i w:val="0"/>
        <w:iCs w:val="0"/>
        <w:color w:val="auto"/>
        <w:sz w:val="21"/>
        <w:szCs w:val="21"/>
        <w:u w:val="none"/>
      </w:rPr>
    </w:lvl>
    <w:lvl w:ilvl="1">
      <w:start w:val="1"/>
      <w:numFmt w:val="decimal"/>
      <w:pStyle w:val="Level2"/>
      <w:lvlText w:val="%1%2"/>
      <w:lvlJc w:val="left"/>
      <w:pPr>
        <w:tabs>
          <w:tab w:val="num" w:pos="1560"/>
        </w:tabs>
        <w:ind w:left="1560" w:hanging="1418"/>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2410"/>
        </w:tabs>
        <w:ind w:left="2410" w:hanging="992"/>
      </w:pPr>
      <w:rPr>
        <w:rFonts w:ascii="Arial" w:hAnsi="Arial" w:cs="Arial" w:hint="default"/>
        <w:b w:val="0"/>
        <w:bCs w:val="0"/>
        <w:i w:val="0"/>
        <w:iCs w:val="0"/>
        <w:color w:val="auto"/>
        <w:sz w:val="21"/>
        <w:szCs w:val="21"/>
        <w:u w:val="none"/>
      </w:rPr>
    </w:lvl>
    <w:lvl w:ilvl="3">
      <w:start w:val="1"/>
      <w:numFmt w:val="bullet"/>
      <w:pStyle w:val="Level4"/>
      <w:lvlText w:val=""/>
      <w:lvlJc w:val="left"/>
      <w:pPr>
        <w:tabs>
          <w:tab w:val="num" w:pos="3119"/>
        </w:tabs>
        <w:ind w:left="3119" w:hanging="709"/>
      </w:pPr>
      <w:rPr>
        <w:rFonts w:ascii="Symbol" w:hAnsi="Symbol" w:cs="Times New Roman" w:hint="default"/>
        <w:b w:val="0"/>
        <w:bCs w:val="0"/>
        <w:i w:val="0"/>
        <w:iCs w:val="0"/>
        <w:color w:val="auto"/>
        <w:sz w:val="21"/>
        <w:szCs w:val="21"/>
        <w:u w:val="none"/>
      </w:rPr>
    </w:lvl>
    <w:lvl w:ilvl="4">
      <w:start w:val="1"/>
      <w:numFmt w:val="decimal"/>
      <w:pStyle w:val="Level5"/>
      <w:lvlText w:val="(%5)"/>
      <w:lvlJc w:val="left"/>
      <w:pPr>
        <w:tabs>
          <w:tab w:val="num" w:pos="3119"/>
        </w:tabs>
        <w:ind w:left="3119" w:hanging="709"/>
      </w:pPr>
      <w:rPr>
        <w:rFonts w:ascii="Arial" w:hAnsi="Arial" w:cs="Arial" w:hint="default"/>
        <w:b w:val="0"/>
        <w:bCs w:val="0"/>
        <w:i w:val="0"/>
        <w:iCs w:val="0"/>
        <w:color w:val="auto"/>
        <w:sz w:val="21"/>
        <w:szCs w:val="21"/>
        <w:u w:val="none"/>
      </w:rPr>
    </w:lvl>
    <w:lvl w:ilvl="5">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6">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8" w15:restartNumberingAfterBreak="0">
    <w:nsid w:val="1F8263D5"/>
    <w:multiLevelType w:val="hybridMultilevel"/>
    <w:tmpl w:val="CB4E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21DCC"/>
    <w:multiLevelType w:val="hybridMultilevel"/>
    <w:tmpl w:val="19C4E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C24AE4"/>
    <w:multiLevelType w:val="hybridMultilevel"/>
    <w:tmpl w:val="36A25A08"/>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1" w15:restartNumberingAfterBreak="0">
    <w:nsid w:val="2C6B42B4"/>
    <w:multiLevelType w:val="hybridMultilevel"/>
    <w:tmpl w:val="8420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95A43"/>
    <w:multiLevelType w:val="hybridMultilevel"/>
    <w:tmpl w:val="B8202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E58DB"/>
    <w:multiLevelType w:val="hybridMultilevel"/>
    <w:tmpl w:val="1276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B2536"/>
    <w:multiLevelType w:val="hybridMultilevel"/>
    <w:tmpl w:val="92D43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825593"/>
    <w:multiLevelType w:val="multilevel"/>
    <w:tmpl w:val="8F60C698"/>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C0A1820"/>
    <w:multiLevelType w:val="hybridMultilevel"/>
    <w:tmpl w:val="5554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167AD"/>
    <w:multiLevelType w:val="hybridMultilevel"/>
    <w:tmpl w:val="451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92F03"/>
    <w:multiLevelType w:val="hybridMultilevel"/>
    <w:tmpl w:val="5218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E5895"/>
    <w:multiLevelType w:val="hybridMultilevel"/>
    <w:tmpl w:val="8742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AE562A"/>
    <w:multiLevelType w:val="hybridMultilevel"/>
    <w:tmpl w:val="A85E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41A03"/>
    <w:multiLevelType w:val="hybridMultilevel"/>
    <w:tmpl w:val="33DA7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90335"/>
    <w:multiLevelType w:val="hybridMultilevel"/>
    <w:tmpl w:val="C1C8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51992"/>
    <w:multiLevelType w:val="hybridMultilevel"/>
    <w:tmpl w:val="C3C6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128126">
    <w:abstractNumId w:val="15"/>
  </w:num>
  <w:num w:numId="2" w16cid:durableId="1064138849">
    <w:abstractNumId w:val="7"/>
  </w:num>
  <w:num w:numId="3" w16cid:durableId="1812021525">
    <w:abstractNumId w:val="3"/>
  </w:num>
  <w:num w:numId="4" w16cid:durableId="210312216">
    <w:abstractNumId w:val="9"/>
  </w:num>
  <w:num w:numId="5" w16cid:durableId="1181431066">
    <w:abstractNumId w:val="14"/>
  </w:num>
  <w:num w:numId="6" w16cid:durableId="1746224049">
    <w:abstractNumId w:val="12"/>
  </w:num>
  <w:num w:numId="7" w16cid:durableId="1747989495">
    <w:abstractNumId w:val="17"/>
  </w:num>
  <w:num w:numId="8" w16cid:durableId="1329862893">
    <w:abstractNumId w:val="22"/>
  </w:num>
  <w:num w:numId="9" w16cid:durableId="136799452">
    <w:abstractNumId w:val="10"/>
  </w:num>
  <w:num w:numId="10" w16cid:durableId="1273513293">
    <w:abstractNumId w:val="19"/>
  </w:num>
  <w:num w:numId="11" w16cid:durableId="266892816">
    <w:abstractNumId w:val="8"/>
  </w:num>
  <w:num w:numId="12" w16cid:durableId="1126580812">
    <w:abstractNumId w:val="5"/>
  </w:num>
  <w:num w:numId="13" w16cid:durableId="671951625">
    <w:abstractNumId w:val="13"/>
  </w:num>
  <w:num w:numId="14" w16cid:durableId="1745712756">
    <w:abstractNumId w:val="4"/>
  </w:num>
  <w:num w:numId="15" w16cid:durableId="258342984">
    <w:abstractNumId w:val="1"/>
  </w:num>
  <w:num w:numId="16" w16cid:durableId="1459492501">
    <w:abstractNumId w:val="0"/>
  </w:num>
  <w:num w:numId="17" w16cid:durableId="1649672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9689502">
    <w:abstractNumId w:val="23"/>
  </w:num>
  <w:num w:numId="19" w16cid:durableId="96297920">
    <w:abstractNumId w:val="6"/>
  </w:num>
  <w:num w:numId="20" w16cid:durableId="1039163191">
    <w:abstractNumId w:val="2"/>
  </w:num>
  <w:num w:numId="21" w16cid:durableId="853616060">
    <w:abstractNumId w:val="21"/>
  </w:num>
  <w:num w:numId="22" w16cid:durableId="527718841">
    <w:abstractNumId w:val="20"/>
  </w:num>
  <w:num w:numId="23" w16cid:durableId="1671911167">
    <w:abstractNumId w:val="16"/>
  </w:num>
  <w:num w:numId="24" w16cid:durableId="1666014084">
    <w:abstractNumId w:val="11"/>
  </w:num>
  <w:num w:numId="25" w16cid:durableId="184497234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60"/>
    <w:rsid w:val="0000193C"/>
    <w:rsid w:val="000022FA"/>
    <w:rsid w:val="000067D2"/>
    <w:rsid w:val="00006BF9"/>
    <w:rsid w:val="00011745"/>
    <w:rsid w:val="0001190B"/>
    <w:rsid w:val="0001193A"/>
    <w:rsid w:val="0001524D"/>
    <w:rsid w:val="000153D6"/>
    <w:rsid w:val="000153F6"/>
    <w:rsid w:val="000164B9"/>
    <w:rsid w:val="00016A7A"/>
    <w:rsid w:val="00016D7E"/>
    <w:rsid w:val="000176FB"/>
    <w:rsid w:val="000231BC"/>
    <w:rsid w:val="00024F16"/>
    <w:rsid w:val="00026ABB"/>
    <w:rsid w:val="000312BD"/>
    <w:rsid w:val="00031670"/>
    <w:rsid w:val="000317B4"/>
    <w:rsid w:val="00032618"/>
    <w:rsid w:val="0003334C"/>
    <w:rsid w:val="00037448"/>
    <w:rsid w:val="00040582"/>
    <w:rsid w:val="00041391"/>
    <w:rsid w:val="00042206"/>
    <w:rsid w:val="000438D5"/>
    <w:rsid w:val="00044896"/>
    <w:rsid w:val="000452D8"/>
    <w:rsid w:val="0004574F"/>
    <w:rsid w:val="00045EFF"/>
    <w:rsid w:val="0004710D"/>
    <w:rsid w:val="000472BB"/>
    <w:rsid w:val="000479F0"/>
    <w:rsid w:val="00050EDD"/>
    <w:rsid w:val="0005106E"/>
    <w:rsid w:val="0005123A"/>
    <w:rsid w:val="00052112"/>
    <w:rsid w:val="0005326A"/>
    <w:rsid w:val="00053D9B"/>
    <w:rsid w:val="000544C0"/>
    <w:rsid w:val="00055ABB"/>
    <w:rsid w:val="0005721E"/>
    <w:rsid w:val="0005794C"/>
    <w:rsid w:val="00060121"/>
    <w:rsid w:val="00060AC3"/>
    <w:rsid w:val="00060E4B"/>
    <w:rsid w:val="00062B85"/>
    <w:rsid w:val="00063B03"/>
    <w:rsid w:val="0006480B"/>
    <w:rsid w:val="00064CB6"/>
    <w:rsid w:val="00065259"/>
    <w:rsid w:val="00065C45"/>
    <w:rsid w:val="00070273"/>
    <w:rsid w:val="000710DC"/>
    <w:rsid w:val="000723D4"/>
    <w:rsid w:val="00072834"/>
    <w:rsid w:val="00073A36"/>
    <w:rsid w:val="00074DFB"/>
    <w:rsid w:val="00075185"/>
    <w:rsid w:val="0007784C"/>
    <w:rsid w:val="00077E4C"/>
    <w:rsid w:val="0008056E"/>
    <w:rsid w:val="00081376"/>
    <w:rsid w:val="00081F02"/>
    <w:rsid w:val="00082CF0"/>
    <w:rsid w:val="00083B19"/>
    <w:rsid w:val="00083EBB"/>
    <w:rsid w:val="0008408E"/>
    <w:rsid w:val="0008465B"/>
    <w:rsid w:val="00085076"/>
    <w:rsid w:val="000867FF"/>
    <w:rsid w:val="00086830"/>
    <w:rsid w:val="00090BA4"/>
    <w:rsid w:val="00090F4A"/>
    <w:rsid w:val="00091DBD"/>
    <w:rsid w:val="00093CBC"/>
    <w:rsid w:val="000967D0"/>
    <w:rsid w:val="00097086"/>
    <w:rsid w:val="000A132D"/>
    <w:rsid w:val="000A2464"/>
    <w:rsid w:val="000A64FC"/>
    <w:rsid w:val="000A7DE3"/>
    <w:rsid w:val="000B11D2"/>
    <w:rsid w:val="000B1D37"/>
    <w:rsid w:val="000B43B8"/>
    <w:rsid w:val="000B66ED"/>
    <w:rsid w:val="000C147B"/>
    <w:rsid w:val="000C497B"/>
    <w:rsid w:val="000D2104"/>
    <w:rsid w:val="000D29DA"/>
    <w:rsid w:val="000D2EDA"/>
    <w:rsid w:val="000D4378"/>
    <w:rsid w:val="000D5EA3"/>
    <w:rsid w:val="000D665D"/>
    <w:rsid w:val="000D6ACF"/>
    <w:rsid w:val="000D6F68"/>
    <w:rsid w:val="000D6F6F"/>
    <w:rsid w:val="000D722B"/>
    <w:rsid w:val="000E048F"/>
    <w:rsid w:val="000E0853"/>
    <w:rsid w:val="000E0E78"/>
    <w:rsid w:val="000E1243"/>
    <w:rsid w:val="000E1E2E"/>
    <w:rsid w:val="000E2625"/>
    <w:rsid w:val="000E3D4B"/>
    <w:rsid w:val="000E4834"/>
    <w:rsid w:val="000E4BB3"/>
    <w:rsid w:val="000E5359"/>
    <w:rsid w:val="000E6984"/>
    <w:rsid w:val="000F0A17"/>
    <w:rsid w:val="000F0CC5"/>
    <w:rsid w:val="000F129B"/>
    <w:rsid w:val="000F18C3"/>
    <w:rsid w:val="000F3277"/>
    <w:rsid w:val="000F32D4"/>
    <w:rsid w:val="000F35FC"/>
    <w:rsid w:val="000F373E"/>
    <w:rsid w:val="000F41ED"/>
    <w:rsid w:val="00100E6B"/>
    <w:rsid w:val="00101CD4"/>
    <w:rsid w:val="00102E3D"/>
    <w:rsid w:val="00103C48"/>
    <w:rsid w:val="0010404D"/>
    <w:rsid w:val="001041CD"/>
    <w:rsid w:val="0010428A"/>
    <w:rsid w:val="001046B4"/>
    <w:rsid w:val="00104E4F"/>
    <w:rsid w:val="00105960"/>
    <w:rsid w:val="00106FCD"/>
    <w:rsid w:val="00107D96"/>
    <w:rsid w:val="00110881"/>
    <w:rsid w:val="00110B5B"/>
    <w:rsid w:val="001127CE"/>
    <w:rsid w:val="001131B3"/>
    <w:rsid w:val="00115AE1"/>
    <w:rsid w:val="001163FA"/>
    <w:rsid w:val="00117E87"/>
    <w:rsid w:val="00117E98"/>
    <w:rsid w:val="00121287"/>
    <w:rsid w:val="001215EA"/>
    <w:rsid w:val="00121FCE"/>
    <w:rsid w:val="001241D1"/>
    <w:rsid w:val="0012485E"/>
    <w:rsid w:val="00124D6C"/>
    <w:rsid w:val="00125F5A"/>
    <w:rsid w:val="0012640C"/>
    <w:rsid w:val="0012758C"/>
    <w:rsid w:val="001278D0"/>
    <w:rsid w:val="00131A7C"/>
    <w:rsid w:val="00134B77"/>
    <w:rsid w:val="00137DEA"/>
    <w:rsid w:val="00140698"/>
    <w:rsid w:val="00140A02"/>
    <w:rsid w:val="00140BE1"/>
    <w:rsid w:val="001410FD"/>
    <w:rsid w:val="00142291"/>
    <w:rsid w:val="00142B66"/>
    <w:rsid w:val="0014574B"/>
    <w:rsid w:val="00145E7C"/>
    <w:rsid w:val="001523E9"/>
    <w:rsid w:val="00152F4A"/>
    <w:rsid w:val="00153025"/>
    <w:rsid w:val="00153ED7"/>
    <w:rsid w:val="00154025"/>
    <w:rsid w:val="001544A2"/>
    <w:rsid w:val="00155D19"/>
    <w:rsid w:val="001576A6"/>
    <w:rsid w:val="00157922"/>
    <w:rsid w:val="00157A09"/>
    <w:rsid w:val="001608F1"/>
    <w:rsid w:val="00161705"/>
    <w:rsid w:val="00161AF3"/>
    <w:rsid w:val="00161F7D"/>
    <w:rsid w:val="0016249C"/>
    <w:rsid w:val="00162CCF"/>
    <w:rsid w:val="00162D3D"/>
    <w:rsid w:val="00162F90"/>
    <w:rsid w:val="00163D2F"/>
    <w:rsid w:val="001647FE"/>
    <w:rsid w:val="0016710F"/>
    <w:rsid w:val="0016734B"/>
    <w:rsid w:val="001674EF"/>
    <w:rsid w:val="0017000A"/>
    <w:rsid w:val="001700BF"/>
    <w:rsid w:val="001704E0"/>
    <w:rsid w:val="00171A18"/>
    <w:rsid w:val="00171B44"/>
    <w:rsid w:val="0017311D"/>
    <w:rsid w:val="001747B0"/>
    <w:rsid w:val="00174BEC"/>
    <w:rsid w:val="00175646"/>
    <w:rsid w:val="00176DA5"/>
    <w:rsid w:val="00177414"/>
    <w:rsid w:val="001808B1"/>
    <w:rsid w:val="00182955"/>
    <w:rsid w:val="001829F6"/>
    <w:rsid w:val="00182B84"/>
    <w:rsid w:val="00183180"/>
    <w:rsid w:val="001838F4"/>
    <w:rsid w:val="00183BED"/>
    <w:rsid w:val="00184846"/>
    <w:rsid w:val="00185468"/>
    <w:rsid w:val="0018581E"/>
    <w:rsid w:val="00185B68"/>
    <w:rsid w:val="001865E4"/>
    <w:rsid w:val="00186F73"/>
    <w:rsid w:val="001871E7"/>
    <w:rsid w:val="00187B9D"/>
    <w:rsid w:val="00187CCB"/>
    <w:rsid w:val="001915DC"/>
    <w:rsid w:val="00193166"/>
    <w:rsid w:val="00193E94"/>
    <w:rsid w:val="00194EC0"/>
    <w:rsid w:val="001973B3"/>
    <w:rsid w:val="001A071C"/>
    <w:rsid w:val="001A0B50"/>
    <w:rsid w:val="001A180C"/>
    <w:rsid w:val="001A1EF1"/>
    <w:rsid w:val="001A3083"/>
    <w:rsid w:val="001A7F7D"/>
    <w:rsid w:val="001B0040"/>
    <w:rsid w:val="001B0F7E"/>
    <w:rsid w:val="001B1FFF"/>
    <w:rsid w:val="001B475C"/>
    <w:rsid w:val="001B476B"/>
    <w:rsid w:val="001B4ABE"/>
    <w:rsid w:val="001B4C2A"/>
    <w:rsid w:val="001B6E66"/>
    <w:rsid w:val="001C1650"/>
    <w:rsid w:val="001C1674"/>
    <w:rsid w:val="001C1AF9"/>
    <w:rsid w:val="001C23DC"/>
    <w:rsid w:val="001C3681"/>
    <w:rsid w:val="001C6213"/>
    <w:rsid w:val="001C62F7"/>
    <w:rsid w:val="001C64EC"/>
    <w:rsid w:val="001C6D3B"/>
    <w:rsid w:val="001C7457"/>
    <w:rsid w:val="001D07FF"/>
    <w:rsid w:val="001D0CC4"/>
    <w:rsid w:val="001D16C8"/>
    <w:rsid w:val="001D37F6"/>
    <w:rsid w:val="001D39F3"/>
    <w:rsid w:val="001D3A43"/>
    <w:rsid w:val="001D473C"/>
    <w:rsid w:val="001D4F9B"/>
    <w:rsid w:val="001D5820"/>
    <w:rsid w:val="001D6837"/>
    <w:rsid w:val="001D68EA"/>
    <w:rsid w:val="001D6DAA"/>
    <w:rsid w:val="001E1204"/>
    <w:rsid w:val="001E139E"/>
    <w:rsid w:val="001E29D7"/>
    <w:rsid w:val="001E372F"/>
    <w:rsid w:val="001E77A6"/>
    <w:rsid w:val="001F06D3"/>
    <w:rsid w:val="001F0BF5"/>
    <w:rsid w:val="001F164A"/>
    <w:rsid w:val="001F22A6"/>
    <w:rsid w:val="001F26B8"/>
    <w:rsid w:val="001F37AE"/>
    <w:rsid w:val="001F3A1C"/>
    <w:rsid w:val="001F443C"/>
    <w:rsid w:val="001F480E"/>
    <w:rsid w:val="001F78DA"/>
    <w:rsid w:val="002004CD"/>
    <w:rsid w:val="0020451F"/>
    <w:rsid w:val="00205FCB"/>
    <w:rsid w:val="002060B5"/>
    <w:rsid w:val="00210C4B"/>
    <w:rsid w:val="00210D1E"/>
    <w:rsid w:val="0021179D"/>
    <w:rsid w:val="002118CB"/>
    <w:rsid w:val="002146B2"/>
    <w:rsid w:val="00214D95"/>
    <w:rsid w:val="00214E64"/>
    <w:rsid w:val="002168D3"/>
    <w:rsid w:val="00217121"/>
    <w:rsid w:val="002222D7"/>
    <w:rsid w:val="00222396"/>
    <w:rsid w:val="00223790"/>
    <w:rsid w:val="002240A7"/>
    <w:rsid w:val="00225174"/>
    <w:rsid w:val="00225B61"/>
    <w:rsid w:val="00225EAE"/>
    <w:rsid w:val="002264BD"/>
    <w:rsid w:val="002264EC"/>
    <w:rsid w:val="00226EA4"/>
    <w:rsid w:val="00227191"/>
    <w:rsid w:val="00227587"/>
    <w:rsid w:val="00227B10"/>
    <w:rsid w:val="002313A5"/>
    <w:rsid w:val="00231DA0"/>
    <w:rsid w:val="00232A93"/>
    <w:rsid w:val="00233A0B"/>
    <w:rsid w:val="00234551"/>
    <w:rsid w:val="00235437"/>
    <w:rsid w:val="00235763"/>
    <w:rsid w:val="00235EBF"/>
    <w:rsid w:val="00236D50"/>
    <w:rsid w:val="002372D7"/>
    <w:rsid w:val="00237730"/>
    <w:rsid w:val="00240BD1"/>
    <w:rsid w:val="002415B0"/>
    <w:rsid w:val="002418D1"/>
    <w:rsid w:val="0024520D"/>
    <w:rsid w:val="00245E5B"/>
    <w:rsid w:val="00245EAD"/>
    <w:rsid w:val="00247013"/>
    <w:rsid w:val="002475F6"/>
    <w:rsid w:val="00250219"/>
    <w:rsid w:val="0025042C"/>
    <w:rsid w:val="00251113"/>
    <w:rsid w:val="00251286"/>
    <w:rsid w:val="002519A4"/>
    <w:rsid w:val="00251FD8"/>
    <w:rsid w:val="002554D3"/>
    <w:rsid w:val="00256075"/>
    <w:rsid w:val="00256DB0"/>
    <w:rsid w:val="00261777"/>
    <w:rsid w:val="002649CE"/>
    <w:rsid w:val="0026567A"/>
    <w:rsid w:val="0026791B"/>
    <w:rsid w:val="00267F62"/>
    <w:rsid w:val="00270AAE"/>
    <w:rsid w:val="002710B8"/>
    <w:rsid w:val="00272B81"/>
    <w:rsid w:val="002734D3"/>
    <w:rsid w:val="00274F13"/>
    <w:rsid w:val="00275276"/>
    <w:rsid w:val="00276388"/>
    <w:rsid w:val="00276F90"/>
    <w:rsid w:val="00277001"/>
    <w:rsid w:val="00277085"/>
    <w:rsid w:val="00277A9D"/>
    <w:rsid w:val="00280DBF"/>
    <w:rsid w:val="002816AD"/>
    <w:rsid w:val="00281CFC"/>
    <w:rsid w:val="002820B6"/>
    <w:rsid w:val="002831AD"/>
    <w:rsid w:val="00283AAC"/>
    <w:rsid w:val="002871CD"/>
    <w:rsid w:val="00287911"/>
    <w:rsid w:val="00291733"/>
    <w:rsid w:val="00292B5E"/>
    <w:rsid w:val="00292BE5"/>
    <w:rsid w:val="00292D94"/>
    <w:rsid w:val="00293636"/>
    <w:rsid w:val="002944F6"/>
    <w:rsid w:val="00294C0B"/>
    <w:rsid w:val="0029536A"/>
    <w:rsid w:val="002953AB"/>
    <w:rsid w:val="002956F0"/>
    <w:rsid w:val="00295A99"/>
    <w:rsid w:val="00296525"/>
    <w:rsid w:val="002A05CC"/>
    <w:rsid w:val="002A091F"/>
    <w:rsid w:val="002A15BA"/>
    <w:rsid w:val="002A1E1F"/>
    <w:rsid w:val="002A4017"/>
    <w:rsid w:val="002A44F4"/>
    <w:rsid w:val="002A4686"/>
    <w:rsid w:val="002A5241"/>
    <w:rsid w:val="002A6246"/>
    <w:rsid w:val="002B08EC"/>
    <w:rsid w:val="002B0C16"/>
    <w:rsid w:val="002B26AC"/>
    <w:rsid w:val="002B36EE"/>
    <w:rsid w:val="002B43C1"/>
    <w:rsid w:val="002B482B"/>
    <w:rsid w:val="002B49AD"/>
    <w:rsid w:val="002B67A2"/>
    <w:rsid w:val="002C0F33"/>
    <w:rsid w:val="002C20C3"/>
    <w:rsid w:val="002C273E"/>
    <w:rsid w:val="002C27EC"/>
    <w:rsid w:val="002C28A8"/>
    <w:rsid w:val="002C2E35"/>
    <w:rsid w:val="002C3245"/>
    <w:rsid w:val="002C3365"/>
    <w:rsid w:val="002C362E"/>
    <w:rsid w:val="002C4161"/>
    <w:rsid w:val="002C6D02"/>
    <w:rsid w:val="002C7E9F"/>
    <w:rsid w:val="002D2BF8"/>
    <w:rsid w:val="002D3B43"/>
    <w:rsid w:val="002D3E02"/>
    <w:rsid w:val="002D3E54"/>
    <w:rsid w:val="002D45E7"/>
    <w:rsid w:val="002D5EA6"/>
    <w:rsid w:val="002D5FDB"/>
    <w:rsid w:val="002E0687"/>
    <w:rsid w:val="002E1101"/>
    <w:rsid w:val="002E1285"/>
    <w:rsid w:val="002E15B7"/>
    <w:rsid w:val="002E22F5"/>
    <w:rsid w:val="002E2E69"/>
    <w:rsid w:val="002E4589"/>
    <w:rsid w:val="002E509B"/>
    <w:rsid w:val="002E5418"/>
    <w:rsid w:val="002E5421"/>
    <w:rsid w:val="002E5854"/>
    <w:rsid w:val="002E6346"/>
    <w:rsid w:val="002E719F"/>
    <w:rsid w:val="002E74B6"/>
    <w:rsid w:val="002F06EC"/>
    <w:rsid w:val="002F099A"/>
    <w:rsid w:val="002F0E19"/>
    <w:rsid w:val="002F1B48"/>
    <w:rsid w:val="002F1EA9"/>
    <w:rsid w:val="002F235F"/>
    <w:rsid w:val="002F295D"/>
    <w:rsid w:val="002F2CFB"/>
    <w:rsid w:val="002F440F"/>
    <w:rsid w:val="002F5158"/>
    <w:rsid w:val="002F5524"/>
    <w:rsid w:val="002F5976"/>
    <w:rsid w:val="002F7ECF"/>
    <w:rsid w:val="00300406"/>
    <w:rsid w:val="00300BB6"/>
    <w:rsid w:val="00300CF4"/>
    <w:rsid w:val="0030159C"/>
    <w:rsid w:val="00302583"/>
    <w:rsid w:val="00303AD1"/>
    <w:rsid w:val="00304C7C"/>
    <w:rsid w:val="00306613"/>
    <w:rsid w:val="00306CF7"/>
    <w:rsid w:val="003111A8"/>
    <w:rsid w:val="00311A13"/>
    <w:rsid w:val="00313D72"/>
    <w:rsid w:val="003145C4"/>
    <w:rsid w:val="00314E3C"/>
    <w:rsid w:val="00315A71"/>
    <w:rsid w:val="00315C7A"/>
    <w:rsid w:val="0031690A"/>
    <w:rsid w:val="003169A0"/>
    <w:rsid w:val="00317124"/>
    <w:rsid w:val="0031728A"/>
    <w:rsid w:val="00317FC5"/>
    <w:rsid w:val="00320F68"/>
    <w:rsid w:val="0032123F"/>
    <w:rsid w:val="00322A2B"/>
    <w:rsid w:val="003242BE"/>
    <w:rsid w:val="00324BF4"/>
    <w:rsid w:val="00324DB9"/>
    <w:rsid w:val="00326583"/>
    <w:rsid w:val="00326EE0"/>
    <w:rsid w:val="00326F85"/>
    <w:rsid w:val="00327282"/>
    <w:rsid w:val="00330603"/>
    <w:rsid w:val="003325EB"/>
    <w:rsid w:val="00332E30"/>
    <w:rsid w:val="00333071"/>
    <w:rsid w:val="0033509B"/>
    <w:rsid w:val="00337422"/>
    <w:rsid w:val="00340156"/>
    <w:rsid w:val="00340BB8"/>
    <w:rsid w:val="00340D58"/>
    <w:rsid w:val="0034130C"/>
    <w:rsid w:val="003431E2"/>
    <w:rsid w:val="003437E0"/>
    <w:rsid w:val="00344236"/>
    <w:rsid w:val="003446CD"/>
    <w:rsid w:val="003448CD"/>
    <w:rsid w:val="0034504F"/>
    <w:rsid w:val="00346850"/>
    <w:rsid w:val="003502CC"/>
    <w:rsid w:val="0035061A"/>
    <w:rsid w:val="00350661"/>
    <w:rsid w:val="00351240"/>
    <w:rsid w:val="003516BD"/>
    <w:rsid w:val="00351783"/>
    <w:rsid w:val="0035355E"/>
    <w:rsid w:val="00353762"/>
    <w:rsid w:val="00353C62"/>
    <w:rsid w:val="00353E58"/>
    <w:rsid w:val="00355573"/>
    <w:rsid w:val="00356476"/>
    <w:rsid w:val="00356941"/>
    <w:rsid w:val="0035771E"/>
    <w:rsid w:val="00357B85"/>
    <w:rsid w:val="00360427"/>
    <w:rsid w:val="003609D3"/>
    <w:rsid w:val="00360ACA"/>
    <w:rsid w:val="00363BA2"/>
    <w:rsid w:val="003645AE"/>
    <w:rsid w:val="00365798"/>
    <w:rsid w:val="0036592B"/>
    <w:rsid w:val="003666E6"/>
    <w:rsid w:val="003667DC"/>
    <w:rsid w:val="003706DF"/>
    <w:rsid w:val="003709CB"/>
    <w:rsid w:val="0037154E"/>
    <w:rsid w:val="00372C3C"/>
    <w:rsid w:val="00373272"/>
    <w:rsid w:val="00373424"/>
    <w:rsid w:val="0037365B"/>
    <w:rsid w:val="003746CD"/>
    <w:rsid w:val="003747EA"/>
    <w:rsid w:val="00375000"/>
    <w:rsid w:val="00377CD0"/>
    <w:rsid w:val="00380E96"/>
    <w:rsid w:val="003823EC"/>
    <w:rsid w:val="00390523"/>
    <w:rsid w:val="003915CB"/>
    <w:rsid w:val="00391D0D"/>
    <w:rsid w:val="0039230B"/>
    <w:rsid w:val="00393475"/>
    <w:rsid w:val="0039354E"/>
    <w:rsid w:val="00393CD4"/>
    <w:rsid w:val="003942BF"/>
    <w:rsid w:val="00397993"/>
    <w:rsid w:val="003A05BF"/>
    <w:rsid w:val="003A0BC4"/>
    <w:rsid w:val="003A12ED"/>
    <w:rsid w:val="003A185D"/>
    <w:rsid w:val="003A1E07"/>
    <w:rsid w:val="003A226A"/>
    <w:rsid w:val="003A226C"/>
    <w:rsid w:val="003A24AB"/>
    <w:rsid w:val="003A3D42"/>
    <w:rsid w:val="003A3EA7"/>
    <w:rsid w:val="003A4057"/>
    <w:rsid w:val="003A5496"/>
    <w:rsid w:val="003B2FF8"/>
    <w:rsid w:val="003B370B"/>
    <w:rsid w:val="003B491A"/>
    <w:rsid w:val="003B4ED9"/>
    <w:rsid w:val="003B6308"/>
    <w:rsid w:val="003B7D31"/>
    <w:rsid w:val="003C046E"/>
    <w:rsid w:val="003C278D"/>
    <w:rsid w:val="003C3722"/>
    <w:rsid w:val="003C3CBA"/>
    <w:rsid w:val="003C436F"/>
    <w:rsid w:val="003C4A1B"/>
    <w:rsid w:val="003C4B1C"/>
    <w:rsid w:val="003C56A2"/>
    <w:rsid w:val="003C5CA4"/>
    <w:rsid w:val="003C7FE7"/>
    <w:rsid w:val="003D00C0"/>
    <w:rsid w:val="003D129B"/>
    <w:rsid w:val="003D1A32"/>
    <w:rsid w:val="003D4067"/>
    <w:rsid w:val="003D41F4"/>
    <w:rsid w:val="003D4BAD"/>
    <w:rsid w:val="003D660C"/>
    <w:rsid w:val="003D71FE"/>
    <w:rsid w:val="003E088D"/>
    <w:rsid w:val="003E13A2"/>
    <w:rsid w:val="003E2B77"/>
    <w:rsid w:val="003E3A97"/>
    <w:rsid w:val="003E4F82"/>
    <w:rsid w:val="003E6652"/>
    <w:rsid w:val="003E72DC"/>
    <w:rsid w:val="003E7620"/>
    <w:rsid w:val="003F3000"/>
    <w:rsid w:val="003F42D7"/>
    <w:rsid w:val="003F44FA"/>
    <w:rsid w:val="003F4BA1"/>
    <w:rsid w:val="003F55CF"/>
    <w:rsid w:val="003F670B"/>
    <w:rsid w:val="003F6CD7"/>
    <w:rsid w:val="003F7828"/>
    <w:rsid w:val="003F7E53"/>
    <w:rsid w:val="00400B0E"/>
    <w:rsid w:val="00403DDE"/>
    <w:rsid w:val="0040451D"/>
    <w:rsid w:val="00405C61"/>
    <w:rsid w:val="00406191"/>
    <w:rsid w:val="004076E7"/>
    <w:rsid w:val="0040773E"/>
    <w:rsid w:val="00412B29"/>
    <w:rsid w:val="00412B8C"/>
    <w:rsid w:val="00413489"/>
    <w:rsid w:val="00413FCC"/>
    <w:rsid w:val="0041404A"/>
    <w:rsid w:val="00414DA8"/>
    <w:rsid w:val="00414F7D"/>
    <w:rsid w:val="0041546A"/>
    <w:rsid w:val="00415B88"/>
    <w:rsid w:val="00417A35"/>
    <w:rsid w:val="0042064A"/>
    <w:rsid w:val="00420873"/>
    <w:rsid w:val="0042137B"/>
    <w:rsid w:val="004214D6"/>
    <w:rsid w:val="004223EB"/>
    <w:rsid w:val="0042329F"/>
    <w:rsid w:val="00423E60"/>
    <w:rsid w:val="00425C91"/>
    <w:rsid w:val="00426345"/>
    <w:rsid w:val="0042655F"/>
    <w:rsid w:val="00426570"/>
    <w:rsid w:val="00426748"/>
    <w:rsid w:val="0043070A"/>
    <w:rsid w:val="00432099"/>
    <w:rsid w:val="00433020"/>
    <w:rsid w:val="004332C4"/>
    <w:rsid w:val="00433929"/>
    <w:rsid w:val="00435430"/>
    <w:rsid w:val="0043571C"/>
    <w:rsid w:val="0043584E"/>
    <w:rsid w:val="004359E9"/>
    <w:rsid w:val="00436AD4"/>
    <w:rsid w:val="00437DDA"/>
    <w:rsid w:val="004415F7"/>
    <w:rsid w:val="004443B2"/>
    <w:rsid w:val="00445924"/>
    <w:rsid w:val="00445C28"/>
    <w:rsid w:val="00447023"/>
    <w:rsid w:val="004477C9"/>
    <w:rsid w:val="00447A60"/>
    <w:rsid w:val="00450AC8"/>
    <w:rsid w:val="00451857"/>
    <w:rsid w:val="0045214A"/>
    <w:rsid w:val="004524CB"/>
    <w:rsid w:val="00453510"/>
    <w:rsid w:val="0045384C"/>
    <w:rsid w:val="00453AB5"/>
    <w:rsid w:val="00454D54"/>
    <w:rsid w:val="0045542A"/>
    <w:rsid w:val="00455D9C"/>
    <w:rsid w:val="00456ACE"/>
    <w:rsid w:val="00457067"/>
    <w:rsid w:val="00463F0C"/>
    <w:rsid w:val="00466038"/>
    <w:rsid w:val="00466E9D"/>
    <w:rsid w:val="0047139B"/>
    <w:rsid w:val="004714AA"/>
    <w:rsid w:val="00475852"/>
    <w:rsid w:val="0047655D"/>
    <w:rsid w:val="0048029E"/>
    <w:rsid w:val="004814A2"/>
    <w:rsid w:val="0048235C"/>
    <w:rsid w:val="00482E5C"/>
    <w:rsid w:val="00483AAF"/>
    <w:rsid w:val="00487513"/>
    <w:rsid w:val="0049062A"/>
    <w:rsid w:val="00490A78"/>
    <w:rsid w:val="00491116"/>
    <w:rsid w:val="00492269"/>
    <w:rsid w:val="00493824"/>
    <w:rsid w:val="00493A11"/>
    <w:rsid w:val="00493CAD"/>
    <w:rsid w:val="0049465A"/>
    <w:rsid w:val="00494820"/>
    <w:rsid w:val="00495518"/>
    <w:rsid w:val="00495FF9"/>
    <w:rsid w:val="004967B1"/>
    <w:rsid w:val="004A0AA8"/>
    <w:rsid w:val="004A2E1D"/>
    <w:rsid w:val="004A3232"/>
    <w:rsid w:val="004A33B2"/>
    <w:rsid w:val="004A408D"/>
    <w:rsid w:val="004A56D0"/>
    <w:rsid w:val="004A6A6E"/>
    <w:rsid w:val="004B010F"/>
    <w:rsid w:val="004B1F44"/>
    <w:rsid w:val="004B4604"/>
    <w:rsid w:val="004B4F03"/>
    <w:rsid w:val="004B5B38"/>
    <w:rsid w:val="004B60D7"/>
    <w:rsid w:val="004B6270"/>
    <w:rsid w:val="004B6C17"/>
    <w:rsid w:val="004B7407"/>
    <w:rsid w:val="004C1D0D"/>
    <w:rsid w:val="004C4A39"/>
    <w:rsid w:val="004C4D73"/>
    <w:rsid w:val="004C618A"/>
    <w:rsid w:val="004C68DD"/>
    <w:rsid w:val="004C7C6B"/>
    <w:rsid w:val="004D035F"/>
    <w:rsid w:val="004D0798"/>
    <w:rsid w:val="004D09A1"/>
    <w:rsid w:val="004D12BD"/>
    <w:rsid w:val="004D1C8F"/>
    <w:rsid w:val="004D3F52"/>
    <w:rsid w:val="004D5EA1"/>
    <w:rsid w:val="004E25FE"/>
    <w:rsid w:val="004E306A"/>
    <w:rsid w:val="004E3909"/>
    <w:rsid w:val="004E588D"/>
    <w:rsid w:val="004E5F98"/>
    <w:rsid w:val="004E606B"/>
    <w:rsid w:val="004E71C8"/>
    <w:rsid w:val="004F08C9"/>
    <w:rsid w:val="004F0B4B"/>
    <w:rsid w:val="004F18E1"/>
    <w:rsid w:val="004F2620"/>
    <w:rsid w:val="004F386C"/>
    <w:rsid w:val="004F40BD"/>
    <w:rsid w:val="004F4723"/>
    <w:rsid w:val="004F5485"/>
    <w:rsid w:val="004F7095"/>
    <w:rsid w:val="004F7C66"/>
    <w:rsid w:val="004F7E72"/>
    <w:rsid w:val="00501F80"/>
    <w:rsid w:val="0050446B"/>
    <w:rsid w:val="0050459D"/>
    <w:rsid w:val="00505FC4"/>
    <w:rsid w:val="005069C9"/>
    <w:rsid w:val="005073A9"/>
    <w:rsid w:val="00507CC7"/>
    <w:rsid w:val="00507FD5"/>
    <w:rsid w:val="00510007"/>
    <w:rsid w:val="005105D2"/>
    <w:rsid w:val="00510E79"/>
    <w:rsid w:val="005115FF"/>
    <w:rsid w:val="0051256D"/>
    <w:rsid w:val="0051281A"/>
    <w:rsid w:val="005132E9"/>
    <w:rsid w:val="00515884"/>
    <w:rsid w:val="00515961"/>
    <w:rsid w:val="00517630"/>
    <w:rsid w:val="00517824"/>
    <w:rsid w:val="0052016B"/>
    <w:rsid w:val="005207F1"/>
    <w:rsid w:val="00520ED7"/>
    <w:rsid w:val="00521803"/>
    <w:rsid w:val="00521A43"/>
    <w:rsid w:val="005224A0"/>
    <w:rsid w:val="00522F78"/>
    <w:rsid w:val="00523B15"/>
    <w:rsid w:val="00524973"/>
    <w:rsid w:val="0052663F"/>
    <w:rsid w:val="00526C95"/>
    <w:rsid w:val="0052751B"/>
    <w:rsid w:val="00527A63"/>
    <w:rsid w:val="00527B24"/>
    <w:rsid w:val="0053044F"/>
    <w:rsid w:val="005306C4"/>
    <w:rsid w:val="00530C0B"/>
    <w:rsid w:val="00530C19"/>
    <w:rsid w:val="00531AC7"/>
    <w:rsid w:val="00532D33"/>
    <w:rsid w:val="0053429F"/>
    <w:rsid w:val="00534B0B"/>
    <w:rsid w:val="00535003"/>
    <w:rsid w:val="0053663D"/>
    <w:rsid w:val="00536C6F"/>
    <w:rsid w:val="00540319"/>
    <w:rsid w:val="00542313"/>
    <w:rsid w:val="00543E83"/>
    <w:rsid w:val="00544CC0"/>
    <w:rsid w:val="0054682B"/>
    <w:rsid w:val="00546A8F"/>
    <w:rsid w:val="005474EC"/>
    <w:rsid w:val="00550A6E"/>
    <w:rsid w:val="00552579"/>
    <w:rsid w:val="005526BC"/>
    <w:rsid w:val="005529A6"/>
    <w:rsid w:val="00554779"/>
    <w:rsid w:val="00556B4D"/>
    <w:rsid w:val="005573DE"/>
    <w:rsid w:val="0056012A"/>
    <w:rsid w:val="00560362"/>
    <w:rsid w:val="00562DEB"/>
    <w:rsid w:val="00562ED7"/>
    <w:rsid w:val="00563A18"/>
    <w:rsid w:val="00563E5A"/>
    <w:rsid w:val="0056559A"/>
    <w:rsid w:val="0056566B"/>
    <w:rsid w:val="00565BD0"/>
    <w:rsid w:val="00565BDE"/>
    <w:rsid w:val="005660B3"/>
    <w:rsid w:val="00570A12"/>
    <w:rsid w:val="00571F43"/>
    <w:rsid w:val="00573058"/>
    <w:rsid w:val="005733A3"/>
    <w:rsid w:val="00576C49"/>
    <w:rsid w:val="00576E38"/>
    <w:rsid w:val="00576F94"/>
    <w:rsid w:val="00581597"/>
    <w:rsid w:val="0058195C"/>
    <w:rsid w:val="00581D23"/>
    <w:rsid w:val="005842EC"/>
    <w:rsid w:val="00584F78"/>
    <w:rsid w:val="005850C1"/>
    <w:rsid w:val="00585332"/>
    <w:rsid w:val="005859F9"/>
    <w:rsid w:val="005861C9"/>
    <w:rsid w:val="005878A8"/>
    <w:rsid w:val="0059044F"/>
    <w:rsid w:val="00591397"/>
    <w:rsid w:val="00592206"/>
    <w:rsid w:val="005922E7"/>
    <w:rsid w:val="005938E7"/>
    <w:rsid w:val="00595648"/>
    <w:rsid w:val="00595A8E"/>
    <w:rsid w:val="005A06C8"/>
    <w:rsid w:val="005A18DC"/>
    <w:rsid w:val="005A394C"/>
    <w:rsid w:val="005A3E3A"/>
    <w:rsid w:val="005A3EE1"/>
    <w:rsid w:val="005A550F"/>
    <w:rsid w:val="005A5830"/>
    <w:rsid w:val="005A6A7E"/>
    <w:rsid w:val="005A72E6"/>
    <w:rsid w:val="005B006A"/>
    <w:rsid w:val="005B02E1"/>
    <w:rsid w:val="005B110B"/>
    <w:rsid w:val="005B1473"/>
    <w:rsid w:val="005B17E0"/>
    <w:rsid w:val="005B209D"/>
    <w:rsid w:val="005B2FF5"/>
    <w:rsid w:val="005B3E0D"/>
    <w:rsid w:val="005B7010"/>
    <w:rsid w:val="005B7176"/>
    <w:rsid w:val="005B727A"/>
    <w:rsid w:val="005C2433"/>
    <w:rsid w:val="005C347F"/>
    <w:rsid w:val="005C3D86"/>
    <w:rsid w:val="005C679F"/>
    <w:rsid w:val="005C6F99"/>
    <w:rsid w:val="005C74AF"/>
    <w:rsid w:val="005C7C8C"/>
    <w:rsid w:val="005D004C"/>
    <w:rsid w:val="005D08E3"/>
    <w:rsid w:val="005D0C04"/>
    <w:rsid w:val="005D1A86"/>
    <w:rsid w:val="005D27A1"/>
    <w:rsid w:val="005D2942"/>
    <w:rsid w:val="005D2BF3"/>
    <w:rsid w:val="005D3600"/>
    <w:rsid w:val="005D3D9A"/>
    <w:rsid w:val="005D4353"/>
    <w:rsid w:val="005D489F"/>
    <w:rsid w:val="005D56D2"/>
    <w:rsid w:val="005D69EF"/>
    <w:rsid w:val="005D724B"/>
    <w:rsid w:val="005D7413"/>
    <w:rsid w:val="005D789A"/>
    <w:rsid w:val="005E05EA"/>
    <w:rsid w:val="005E1FC9"/>
    <w:rsid w:val="005E2597"/>
    <w:rsid w:val="005E2FDB"/>
    <w:rsid w:val="005E395A"/>
    <w:rsid w:val="005E46C6"/>
    <w:rsid w:val="005E561D"/>
    <w:rsid w:val="005E5D55"/>
    <w:rsid w:val="005E63F4"/>
    <w:rsid w:val="005E76E1"/>
    <w:rsid w:val="005F080F"/>
    <w:rsid w:val="005F23F2"/>
    <w:rsid w:val="005F40FA"/>
    <w:rsid w:val="005F4D88"/>
    <w:rsid w:val="005F584F"/>
    <w:rsid w:val="005F7464"/>
    <w:rsid w:val="005F7588"/>
    <w:rsid w:val="005F7A2C"/>
    <w:rsid w:val="00601613"/>
    <w:rsid w:val="00602040"/>
    <w:rsid w:val="00602536"/>
    <w:rsid w:val="006034C0"/>
    <w:rsid w:val="00603CAB"/>
    <w:rsid w:val="00605150"/>
    <w:rsid w:val="006056DC"/>
    <w:rsid w:val="00607C95"/>
    <w:rsid w:val="00610DA6"/>
    <w:rsid w:val="0061106A"/>
    <w:rsid w:val="00611D96"/>
    <w:rsid w:val="006129D3"/>
    <w:rsid w:val="006135DE"/>
    <w:rsid w:val="006143F0"/>
    <w:rsid w:val="0061520C"/>
    <w:rsid w:val="00615A38"/>
    <w:rsid w:val="0061608C"/>
    <w:rsid w:val="006161AB"/>
    <w:rsid w:val="006165C3"/>
    <w:rsid w:val="00617F9F"/>
    <w:rsid w:val="00621B81"/>
    <w:rsid w:val="00621F24"/>
    <w:rsid w:val="00622A6B"/>
    <w:rsid w:val="00626455"/>
    <w:rsid w:val="00626511"/>
    <w:rsid w:val="00627870"/>
    <w:rsid w:val="006278A8"/>
    <w:rsid w:val="00630639"/>
    <w:rsid w:val="00630D6E"/>
    <w:rsid w:val="00631407"/>
    <w:rsid w:val="006316F2"/>
    <w:rsid w:val="00632576"/>
    <w:rsid w:val="00632CE5"/>
    <w:rsid w:val="00633381"/>
    <w:rsid w:val="00633407"/>
    <w:rsid w:val="00633C57"/>
    <w:rsid w:val="00634500"/>
    <w:rsid w:val="0063457E"/>
    <w:rsid w:val="00636CEB"/>
    <w:rsid w:val="00636F1D"/>
    <w:rsid w:val="00640120"/>
    <w:rsid w:val="00641054"/>
    <w:rsid w:val="006413BD"/>
    <w:rsid w:val="0064218A"/>
    <w:rsid w:val="006457E5"/>
    <w:rsid w:val="00645E10"/>
    <w:rsid w:val="006463CE"/>
    <w:rsid w:val="00652A91"/>
    <w:rsid w:val="00654ACA"/>
    <w:rsid w:val="006550F1"/>
    <w:rsid w:val="00655995"/>
    <w:rsid w:val="0065612C"/>
    <w:rsid w:val="00656AE3"/>
    <w:rsid w:val="0065734F"/>
    <w:rsid w:val="00657D4F"/>
    <w:rsid w:val="00660992"/>
    <w:rsid w:val="00660E29"/>
    <w:rsid w:val="00661265"/>
    <w:rsid w:val="0066194B"/>
    <w:rsid w:val="006621FB"/>
    <w:rsid w:val="00662E3F"/>
    <w:rsid w:val="006631FB"/>
    <w:rsid w:val="0066355C"/>
    <w:rsid w:val="00663B67"/>
    <w:rsid w:val="006648FC"/>
    <w:rsid w:val="00665A76"/>
    <w:rsid w:val="00665B12"/>
    <w:rsid w:val="00666718"/>
    <w:rsid w:val="0067192D"/>
    <w:rsid w:val="00673DD8"/>
    <w:rsid w:val="00677A61"/>
    <w:rsid w:val="00681F16"/>
    <w:rsid w:val="006837C6"/>
    <w:rsid w:val="00683BD1"/>
    <w:rsid w:val="00686F1E"/>
    <w:rsid w:val="0068758F"/>
    <w:rsid w:val="00687A3F"/>
    <w:rsid w:val="00687B55"/>
    <w:rsid w:val="00690E3F"/>
    <w:rsid w:val="006910F7"/>
    <w:rsid w:val="00692145"/>
    <w:rsid w:val="00693A5B"/>
    <w:rsid w:val="00694866"/>
    <w:rsid w:val="0069499E"/>
    <w:rsid w:val="00695F47"/>
    <w:rsid w:val="006971D3"/>
    <w:rsid w:val="006974B9"/>
    <w:rsid w:val="00697560"/>
    <w:rsid w:val="006975B7"/>
    <w:rsid w:val="006A083F"/>
    <w:rsid w:val="006A2434"/>
    <w:rsid w:val="006A2932"/>
    <w:rsid w:val="006A5D4F"/>
    <w:rsid w:val="006A7D27"/>
    <w:rsid w:val="006B0044"/>
    <w:rsid w:val="006B0539"/>
    <w:rsid w:val="006B054B"/>
    <w:rsid w:val="006B0C21"/>
    <w:rsid w:val="006B39E1"/>
    <w:rsid w:val="006B73A0"/>
    <w:rsid w:val="006C07BF"/>
    <w:rsid w:val="006C09EB"/>
    <w:rsid w:val="006C0DDA"/>
    <w:rsid w:val="006C31CA"/>
    <w:rsid w:val="006C578C"/>
    <w:rsid w:val="006C601E"/>
    <w:rsid w:val="006C63D6"/>
    <w:rsid w:val="006C6D36"/>
    <w:rsid w:val="006C7BA7"/>
    <w:rsid w:val="006D00BE"/>
    <w:rsid w:val="006D0387"/>
    <w:rsid w:val="006D0812"/>
    <w:rsid w:val="006D0BDD"/>
    <w:rsid w:val="006D0D37"/>
    <w:rsid w:val="006D0FFB"/>
    <w:rsid w:val="006D3226"/>
    <w:rsid w:val="006D5B65"/>
    <w:rsid w:val="006D5C17"/>
    <w:rsid w:val="006D660B"/>
    <w:rsid w:val="006D6CB2"/>
    <w:rsid w:val="006D73EA"/>
    <w:rsid w:val="006D7531"/>
    <w:rsid w:val="006E035D"/>
    <w:rsid w:val="006E07CB"/>
    <w:rsid w:val="006E0F53"/>
    <w:rsid w:val="006E1331"/>
    <w:rsid w:val="006E2500"/>
    <w:rsid w:val="006E2630"/>
    <w:rsid w:val="006E28FB"/>
    <w:rsid w:val="006E3160"/>
    <w:rsid w:val="006E39FC"/>
    <w:rsid w:val="006E4A0E"/>
    <w:rsid w:val="006E68DF"/>
    <w:rsid w:val="006E70FD"/>
    <w:rsid w:val="006F5093"/>
    <w:rsid w:val="006F5CA6"/>
    <w:rsid w:val="006F5DD2"/>
    <w:rsid w:val="006F6A34"/>
    <w:rsid w:val="006F6AD2"/>
    <w:rsid w:val="006F7308"/>
    <w:rsid w:val="006F7FE9"/>
    <w:rsid w:val="00700C45"/>
    <w:rsid w:val="007011B5"/>
    <w:rsid w:val="00703147"/>
    <w:rsid w:val="007033A9"/>
    <w:rsid w:val="0070798D"/>
    <w:rsid w:val="00710952"/>
    <w:rsid w:val="00710F3D"/>
    <w:rsid w:val="0071131A"/>
    <w:rsid w:val="00712389"/>
    <w:rsid w:val="00716269"/>
    <w:rsid w:val="0071641B"/>
    <w:rsid w:val="00717817"/>
    <w:rsid w:val="0071798F"/>
    <w:rsid w:val="00717E20"/>
    <w:rsid w:val="007212CA"/>
    <w:rsid w:val="0072164C"/>
    <w:rsid w:val="00721D54"/>
    <w:rsid w:val="00725176"/>
    <w:rsid w:val="00726264"/>
    <w:rsid w:val="00726DCB"/>
    <w:rsid w:val="00727172"/>
    <w:rsid w:val="00730FCA"/>
    <w:rsid w:val="00731E80"/>
    <w:rsid w:val="00731F80"/>
    <w:rsid w:val="0073605C"/>
    <w:rsid w:val="00737CAA"/>
    <w:rsid w:val="00741863"/>
    <w:rsid w:val="007454B8"/>
    <w:rsid w:val="00745595"/>
    <w:rsid w:val="00745724"/>
    <w:rsid w:val="00747C48"/>
    <w:rsid w:val="007500E5"/>
    <w:rsid w:val="0075111D"/>
    <w:rsid w:val="00751B4E"/>
    <w:rsid w:val="00751DBC"/>
    <w:rsid w:val="00756523"/>
    <w:rsid w:val="00763AC6"/>
    <w:rsid w:val="00763C49"/>
    <w:rsid w:val="00763E81"/>
    <w:rsid w:val="00765F2D"/>
    <w:rsid w:val="0076735F"/>
    <w:rsid w:val="0076756A"/>
    <w:rsid w:val="00767E44"/>
    <w:rsid w:val="00771FBA"/>
    <w:rsid w:val="007733FB"/>
    <w:rsid w:val="007742DA"/>
    <w:rsid w:val="0077611F"/>
    <w:rsid w:val="00777E30"/>
    <w:rsid w:val="00780511"/>
    <w:rsid w:val="00780690"/>
    <w:rsid w:val="00780A88"/>
    <w:rsid w:val="00781D3F"/>
    <w:rsid w:val="00782F58"/>
    <w:rsid w:val="007834D4"/>
    <w:rsid w:val="007838F0"/>
    <w:rsid w:val="007852B6"/>
    <w:rsid w:val="007863A4"/>
    <w:rsid w:val="007912CA"/>
    <w:rsid w:val="007925E0"/>
    <w:rsid w:val="007933D4"/>
    <w:rsid w:val="00793971"/>
    <w:rsid w:val="007940C0"/>
    <w:rsid w:val="0079437E"/>
    <w:rsid w:val="00794E68"/>
    <w:rsid w:val="00795881"/>
    <w:rsid w:val="007966F7"/>
    <w:rsid w:val="00797A58"/>
    <w:rsid w:val="007A057E"/>
    <w:rsid w:val="007A2820"/>
    <w:rsid w:val="007A29C3"/>
    <w:rsid w:val="007A2A9E"/>
    <w:rsid w:val="007A45E0"/>
    <w:rsid w:val="007A66CC"/>
    <w:rsid w:val="007A6E53"/>
    <w:rsid w:val="007A6ED6"/>
    <w:rsid w:val="007A7179"/>
    <w:rsid w:val="007A73E6"/>
    <w:rsid w:val="007B096C"/>
    <w:rsid w:val="007B0A72"/>
    <w:rsid w:val="007B1340"/>
    <w:rsid w:val="007B158D"/>
    <w:rsid w:val="007B15FC"/>
    <w:rsid w:val="007B18F2"/>
    <w:rsid w:val="007B2135"/>
    <w:rsid w:val="007B2C4C"/>
    <w:rsid w:val="007B2D55"/>
    <w:rsid w:val="007B330F"/>
    <w:rsid w:val="007B6FCB"/>
    <w:rsid w:val="007C12A3"/>
    <w:rsid w:val="007C14B4"/>
    <w:rsid w:val="007C45A7"/>
    <w:rsid w:val="007C4983"/>
    <w:rsid w:val="007C4C09"/>
    <w:rsid w:val="007D0583"/>
    <w:rsid w:val="007D0A02"/>
    <w:rsid w:val="007D1DFA"/>
    <w:rsid w:val="007D3392"/>
    <w:rsid w:val="007D3919"/>
    <w:rsid w:val="007D3C60"/>
    <w:rsid w:val="007D48C9"/>
    <w:rsid w:val="007D5BE5"/>
    <w:rsid w:val="007D6F67"/>
    <w:rsid w:val="007D6FFE"/>
    <w:rsid w:val="007D7B4E"/>
    <w:rsid w:val="007E195D"/>
    <w:rsid w:val="007E1B39"/>
    <w:rsid w:val="007E22C8"/>
    <w:rsid w:val="007E4B34"/>
    <w:rsid w:val="007E5BAD"/>
    <w:rsid w:val="007E62AB"/>
    <w:rsid w:val="007E7EDA"/>
    <w:rsid w:val="007E7F92"/>
    <w:rsid w:val="007F0D05"/>
    <w:rsid w:val="007F4454"/>
    <w:rsid w:val="007F6DAF"/>
    <w:rsid w:val="007F7ADA"/>
    <w:rsid w:val="007F7EF3"/>
    <w:rsid w:val="008007FC"/>
    <w:rsid w:val="0080091F"/>
    <w:rsid w:val="008016F6"/>
    <w:rsid w:val="00801A1F"/>
    <w:rsid w:val="00801C98"/>
    <w:rsid w:val="00803211"/>
    <w:rsid w:val="00805318"/>
    <w:rsid w:val="00806594"/>
    <w:rsid w:val="00806E4C"/>
    <w:rsid w:val="00806F24"/>
    <w:rsid w:val="00810BCF"/>
    <w:rsid w:val="00810E75"/>
    <w:rsid w:val="00811830"/>
    <w:rsid w:val="008119D1"/>
    <w:rsid w:val="00812015"/>
    <w:rsid w:val="00812973"/>
    <w:rsid w:val="008146A6"/>
    <w:rsid w:val="00814C15"/>
    <w:rsid w:val="00814DEA"/>
    <w:rsid w:val="00814F59"/>
    <w:rsid w:val="0081525B"/>
    <w:rsid w:val="00816354"/>
    <w:rsid w:val="008169C7"/>
    <w:rsid w:val="00816A19"/>
    <w:rsid w:val="00820912"/>
    <w:rsid w:val="00821973"/>
    <w:rsid w:val="0082206D"/>
    <w:rsid w:val="00822230"/>
    <w:rsid w:val="00824902"/>
    <w:rsid w:val="00824951"/>
    <w:rsid w:val="00824973"/>
    <w:rsid w:val="00825E16"/>
    <w:rsid w:val="008270F5"/>
    <w:rsid w:val="00830C0D"/>
    <w:rsid w:val="00831303"/>
    <w:rsid w:val="008313C7"/>
    <w:rsid w:val="00831C9D"/>
    <w:rsid w:val="00831FDB"/>
    <w:rsid w:val="0083266D"/>
    <w:rsid w:val="008329DC"/>
    <w:rsid w:val="00832B71"/>
    <w:rsid w:val="00833D63"/>
    <w:rsid w:val="00834BB3"/>
    <w:rsid w:val="0084014F"/>
    <w:rsid w:val="0084083A"/>
    <w:rsid w:val="008413E1"/>
    <w:rsid w:val="00841B30"/>
    <w:rsid w:val="0084302F"/>
    <w:rsid w:val="008469CC"/>
    <w:rsid w:val="00847480"/>
    <w:rsid w:val="008509A1"/>
    <w:rsid w:val="008511D7"/>
    <w:rsid w:val="00851E74"/>
    <w:rsid w:val="0085203B"/>
    <w:rsid w:val="00853FBE"/>
    <w:rsid w:val="0085663D"/>
    <w:rsid w:val="008575FE"/>
    <w:rsid w:val="008601D7"/>
    <w:rsid w:val="00860A4E"/>
    <w:rsid w:val="00861D68"/>
    <w:rsid w:val="00861D96"/>
    <w:rsid w:val="00863A88"/>
    <w:rsid w:val="00867A11"/>
    <w:rsid w:val="00867D5E"/>
    <w:rsid w:val="008708AD"/>
    <w:rsid w:val="00871213"/>
    <w:rsid w:val="00871759"/>
    <w:rsid w:val="00872566"/>
    <w:rsid w:val="00872BD0"/>
    <w:rsid w:val="0087372D"/>
    <w:rsid w:val="00874DED"/>
    <w:rsid w:val="00874EA6"/>
    <w:rsid w:val="00875382"/>
    <w:rsid w:val="00876E96"/>
    <w:rsid w:val="00877440"/>
    <w:rsid w:val="00880D2A"/>
    <w:rsid w:val="0088108A"/>
    <w:rsid w:val="008817FA"/>
    <w:rsid w:val="008830CE"/>
    <w:rsid w:val="00883700"/>
    <w:rsid w:val="00883A47"/>
    <w:rsid w:val="00884700"/>
    <w:rsid w:val="00885F7E"/>
    <w:rsid w:val="0088601C"/>
    <w:rsid w:val="00886CE7"/>
    <w:rsid w:val="00891288"/>
    <w:rsid w:val="00891B48"/>
    <w:rsid w:val="008929C2"/>
    <w:rsid w:val="00893AA4"/>
    <w:rsid w:val="00894035"/>
    <w:rsid w:val="00894175"/>
    <w:rsid w:val="00894279"/>
    <w:rsid w:val="00894328"/>
    <w:rsid w:val="00895D8A"/>
    <w:rsid w:val="008971AB"/>
    <w:rsid w:val="008A01AD"/>
    <w:rsid w:val="008A152A"/>
    <w:rsid w:val="008A1A3C"/>
    <w:rsid w:val="008A269C"/>
    <w:rsid w:val="008A51E0"/>
    <w:rsid w:val="008A5F64"/>
    <w:rsid w:val="008A763B"/>
    <w:rsid w:val="008B06B7"/>
    <w:rsid w:val="008B070E"/>
    <w:rsid w:val="008B0B99"/>
    <w:rsid w:val="008B4482"/>
    <w:rsid w:val="008B544F"/>
    <w:rsid w:val="008B5634"/>
    <w:rsid w:val="008C004D"/>
    <w:rsid w:val="008C0295"/>
    <w:rsid w:val="008C0733"/>
    <w:rsid w:val="008C193D"/>
    <w:rsid w:val="008C24F0"/>
    <w:rsid w:val="008C37E1"/>
    <w:rsid w:val="008C411B"/>
    <w:rsid w:val="008C4289"/>
    <w:rsid w:val="008C5266"/>
    <w:rsid w:val="008C53A0"/>
    <w:rsid w:val="008C5B49"/>
    <w:rsid w:val="008C79E8"/>
    <w:rsid w:val="008D0C41"/>
    <w:rsid w:val="008D0DB5"/>
    <w:rsid w:val="008D3B16"/>
    <w:rsid w:val="008D591B"/>
    <w:rsid w:val="008D642E"/>
    <w:rsid w:val="008D6B73"/>
    <w:rsid w:val="008D746B"/>
    <w:rsid w:val="008E0007"/>
    <w:rsid w:val="008E0063"/>
    <w:rsid w:val="008E1EDC"/>
    <w:rsid w:val="008E27AA"/>
    <w:rsid w:val="008E28F2"/>
    <w:rsid w:val="008E2A73"/>
    <w:rsid w:val="008E5AB8"/>
    <w:rsid w:val="008E7479"/>
    <w:rsid w:val="008F0257"/>
    <w:rsid w:val="008F1B4D"/>
    <w:rsid w:val="008F3170"/>
    <w:rsid w:val="008F366B"/>
    <w:rsid w:val="008F3A82"/>
    <w:rsid w:val="008F4FD2"/>
    <w:rsid w:val="008F53E2"/>
    <w:rsid w:val="008F6E04"/>
    <w:rsid w:val="008F712D"/>
    <w:rsid w:val="008F7DD2"/>
    <w:rsid w:val="00900DFC"/>
    <w:rsid w:val="0090458E"/>
    <w:rsid w:val="009072A7"/>
    <w:rsid w:val="009074B5"/>
    <w:rsid w:val="0091065F"/>
    <w:rsid w:val="00910EB4"/>
    <w:rsid w:val="009157BA"/>
    <w:rsid w:val="009157EB"/>
    <w:rsid w:val="00916027"/>
    <w:rsid w:val="0091689A"/>
    <w:rsid w:val="00916A35"/>
    <w:rsid w:val="009173AD"/>
    <w:rsid w:val="00920C33"/>
    <w:rsid w:val="0092113C"/>
    <w:rsid w:val="00921377"/>
    <w:rsid w:val="009214A3"/>
    <w:rsid w:val="0092336E"/>
    <w:rsid w:val="00923DE3"/>
    <w:rsid w:val="00923F20"/>
    <w:rsid w:val="00924A1C"/>
    <w:rsid w:val="00926AEB"/>
    <w:rsid w:val="009273D0"/>
    <w:rsid w:val="00927401"/>
    <w:rsid w:val="00930159"/>
    <w:rsid w:val="00931208"/>
    <w:rsid w:val="00931FD9"/>
    <w:rsid w:val="009321E9"/>
    <w:rsid w:val="00933C22"/>
    <w:rsid w:val="009348B1"/>
    <w:rsid w:val="00934AA1"/>
    <w:rsid w:val="00934F80"/>
    <w:rsid w:val="00935449"/>
    <w:rsid w:val="00936407"/>
    <w:rsid w:val="00936D5C"/>
    <w:rsid w:val="00937B8E"/>
    <w:rsid w:val="009427A7"/>
    <w:rsid w:val="009428F6"/>
    <w:rsid w:val="00946BF4"/>
    <w:rsid w:val="00946C74"/>
    <w:rsid w:val="009472F7"/>
    <w:rsid w:val="00947980"/>
    <w:rsid w:val="00952923"/>
    <w:rsid w:val="00952F42"/>
    <w:rsid w:val="009533D8"/>
    <w:rsid w:val="00953994"/>
    <w:rsid w:val="00954B65"/>
    <w:rsid w:val="00955D27"/>
    <w:rsid w:val="0095706C"/>
    <w:rsid w:val="00960DD2"/>
    <w:rsid w:val="00960F35"/>
    <w:rsid w:val="00962D33"/>
    <w:rsid w:val="00962F23"/>
    <w:rsid w:val="009661D7"/>
    <w:rsid w:val="009678A7"/>
    <w:rsid w:val="00971996"/>
    <w:rsid w:val="009728EB"/>
    <w:rsid w:val="00972B2D"/>
    <w:rsid w:val="00973D97"/>
    <w:rsid w:val="00973DAE"/>
    <w:rsid w:val="009741D7"/>
    <w:rsid w:val="00975159"/>
    <w:rsid w:val="009753EB"/>
    <w:rsid w:val="0097562D"/>
    <w:rsid w:val="00976232"/>
    <w:rsid w:val="00976F5D"/>
    <w:rsid w:val="00977F03"/>
    <w:rsid w:val="00980624"/>
    <w:rsid w:val="00981BB5"/>
    <w:rsid w:val="009821B5"/>
    <w:rsid w:val="009844E2"/>
    <w:rsid w:val="009846A8"/>
    <w:rsid w:val="00984939"/>
    <w:rsid w:val="009878EC"/>
    <w:rsid w:val="0098792B"/>
    <w:rsid w:val="00987E66"/>
    <w:rsid w:val="00990EC8"/>
    <w:rsid w:val="00990F7F"/>
    <w:rsid w:val="00991808"/>
    <w:rsid w:val="00992D43"/>
    <w:rsid w:val="00993358"/>
    <w:rsid w:val="00993961"/>
    <w:rsid w:val="00993F8F"/>
    <w:rsid w:val="009940D6"/>
    <w:rsid w:val="0099472F"/>
    <w:rsid w:val="00995610"/>
    <w:rsid w:val="00995B7F"/>
    <w:rsid w:val="0099617B"/>
    <w:rsid w:val="00996DF2"/>
    <w:rsid w:val="00996FE1"/>
    <w:rsid w:val="00997649"/>
    <w:rsid w:val="0099780E"/>
    <w:rsid w:val="009A1AD0"/>
    <w:rsid w:val="009A1C2E"/>
    <w:rsid w:val="009A26B5"/>
    <w:rsid w:val="009A37EF"/>
    <w:rsid w:val="009A4C38"/>
    <w:rsid w:val="009A7F85"/>
    <w:rsid w:val="009B063F"/>
    <w:rsid w:val="009B1BF1"/>
    <w:rsid w:val="009B29FC"/>
    <w:rsid w:val="009B2D45"/>
    <w:rsid w:val="009B3266"/>
    <w:rsid w:val="009B3AD4"/>
    <w:rsid w:val="009B3AF7"/>
    <w:rsid w:val="009B3C07"/>
    <w:rsid w:val="009B3E2C"/>
    <w:rsid w:val="009B40DF"/>
    <w:rsid w:val="009B4610"/>
    <w:rsid w:val="009B5CDE"/>
    <w:rsid w:val="009B7CA6"/>
    <w:rsid w:val="009C0483"/>
    <w:rsid w:val="009C1702"/>
    <w:rsid w:val="009C2CDD"/>
    <w:rsid w:val="009C4297"/>
    <w:rsid w:val="009C5E0A"/>
    <w:rsid w:val="009C5F6C"/>
    <w:rsid w:val="009D0D4B"/>
    <w:rsid w:val="009D1F43"/>
    <w:rsid w:val="009D2A5B"/>
    <w:rsid w:val="009D3CAA"/>
    <w:rsid w:val="009D46A9"/>
    <w:rsid w:val="009D5609"/>
    <w:rsid w:val="009D5BEB"/>
    <w:rsid w:val="009D66B2"/>
    <w:rsid w:val="009D679C"/>
    <w:rsid w:val="009E0B56"/>
    <w:rsid w:val="009E0D6D"/>
    <w:rsid w:val="009E1E57"/>
    <w:rsid w:val="009E427B"/>
    <w:rsid w:val="009E62B6"/>
    <w:rsid w:val="009E67CD"/>
    <w:rsid w:val="009E79CC"/>
    <w:rsid w:val="009F145D"/>
    <w:rsid w:val="009F167E"/>
    <w:rsid w:val="009F231A"/>
    <w:rsid w:val="009F2F35"/>
    <w:rsid w:val="009F39F6"/>
    <w:rsid w:val="009F5248"/>
    <w:rsid w:val="009F586D"/>
    <w:rsid w:val="009F58B3"/>
    <w:rsid w:val="009F627A"/>
    <w:rsid w:val="009F756E"/>
    <w:rsid w:val="00A00DE3"/>
    <w:rsid w:val="00A01574"/>
    <w:rsid w:val="00A023C0"/>
    <w:rsid w:val="00A02C39"/>
    <w:rsid w:val="00A03373"/>
    <w:rsid w:val="00A033AC"/>
    <w:rsid w:val="00A069B5"/>
    <w:rsid w:val="00A06FC1"/>
    <w:rsid w:val="00A0715D"/>
    <w:rsid w:val="00A10D63"/>
    <w:rsid w:val="00A11058"/>
    <w:rsid w:val="00A135B8"/>
    <w:rsid w:val="00A13B38"/>
    <w:rsid w:val="00A13FB1"/>
    <w:rsid w:val="00A1477E"/>
    <w:rsid w:val="00A160C9"/>
    <w:rsid w:val="00A1633B"/>
    <w:rsid w:val="00A2072B"/>
    <w:rsid w:val="00A20853"/>
    <w:rsid w:val="00A20D25"/>
    <w:rsid w:val="00A2108A"/>
    <w:rsid w:val="00A220F6"/>
    <w:rsid w:val="00A22FC3"/>
    <w:rsid w:val="00A236A6"/>
    <w:rsid w:val="00A24A8D"/>
    <w:rsid w:val="00A255BB"/>
    <w:rsid w:val="00A259C2"/>
    <w:rsid w:val="00A2791E"/>
    <w:rsid w:val="00A27C1B"/>
    <w:rsid w:val="00A30AF3"/>
    <w:rsid w:val="00A30F83"/>
    <w:rsid w:val="00A31D7D"/>
    <w:rsid w:val="00A3269C"/>
    <w:rsid w:val="00A33217"/>
    <w:rsid w:val="00A335D0"/>
    <w:rsid w:val="00A33DA0"/>
    <w:rsid w:val="00A3425A"/>
    <w:rsid w:val="00A34D85"/>
    <w:rsid w:val="00A37621"/>
    <w:rsid w:val="00A41508"/>
    <w:rsid w:val="00A42998"/>
    <w:rsid w:val="00A42D9F"/>
    <w:rsid w:val="00A4402D"/>
    <w:rsid w:val="00A445E6"/>
    <w:rsid w:val="00A44DD0"/>
    <w:rsid w:val="00A458DB"/>
    <w:rsid w:val="00A45BC8"/>
    <w:rsid w:val="00A468BF"/>
    <w:rsid w:val="00A46C53"/>
    <w:rsid w:val="00A473AA"/>
    <w:rsid w:val="00A478AD"/>
    <w:rsid w:val="00A505FD"/>
    <w:rsid w:val="00A53D5D"/>
    <w:rsid w:val="00A55A35"/>
    <w:rsid w:val="00A55B56"/>
    <w:rsid w:val="00A55D6D"/>
    <w:rsid w:val="00A5673B"/>
    <w:rsid w:val="00A56DF8"/>
    <w:rsid w:val="00A60455"/>
    <w:rsid w:val="00A60715"/>
    <w:rsid w:val="00A60947"/>
    <w:rsid w:val="00A610D1"/>
    <w:rsid w:val="00A65E7E"/>
    <w:rsid w:val="00A66397"/>
    <w:rsid w:val="00A663FE"/>
    <w:rsid w:val="00A6667C"/>
    <w:rsid w:val="00A6684B"/>
    <w:rsid w:val="00A730CF"/>
    <w:rsid w:val="00A73562"/>
    <w:rsid w:val="00A74085"/>
    <w:rsid w:val="00A74D30"/>
    <w:rsid w:val="00A75E5F"/>
    <w:rsid w:val="00A77B7D"/>
    <w:rsid w:val="00A77D01"/>
    <w:rsid w:val="00A77EC2"/>
    <w:rsid w:val="00A77F4B"/>
    <w:rsid w:val="00A807EF"/>
    <w:rsid w:val="00A81223"/>
    <w:rsid w:val="00A8197F"/>
    <w:rsid w:val="00A81BC1"/>
    <w:rsid w:val="00A82D87"/>
    <w:rsid w:val="00A83917"/>
    <w:rsid w:val="00A846DD"/>
    <w:rsid w:val="00A8493A"/>
    <w:rsid w:val="00A85B70"/>
    <w:rsid w:val="00A86AF6"/>
    <w:rsid w:val="00A870AF"/>
    <w:rsid w:val="00A872B8"/>
    <w:rsid w:val="00A9180B"/>
    <w:rsid w:val="00A920BE"/>
    <w:rsid w:val="00A93EA4"/>
    <w:rsid w:val="00A9707B"/>
    <w:rsid w:val="00A97541"/>
    <w:rsid w:val="00A976CC"/>
    <w:rsid w:val="00AA453B"/>
    <w:rsid w:val="00AA47F4"/>
    <w:rsid w:val="00AA4858"/>
    <w:rsid w:val="00AA57A7"/>
    <w:rsid w:val="00AA6802"/>
    <w:rsid w:val="00AA69C3"/>
    <w:rsid w:val="00AA767B"/>
    <w:rsid w:val="00AB0343"/>
    <w:rsid w:val="00AB09CE"/>
    <w:rsid w:val="00AB1930"/>
    <w:rsid w:val="00AB2190"/>
    <w:rsid w:val="00AB4AD4"/>
    <w:rsid w:val="00AB7249"/>
    <w:rsid w:val="00AC0056"/>
    <w:rsid w:val="00AC04B7"/>
    <w:rsid w:val="00AC0FF3"/>
    <w:rsid w:val="00AC1D4E"/>
    <w:rsid w:val="00AC22D1"/>
    <w:rsid w:val="00AC2FC5"/>
    <w:rsid w:val="00AC3269"/>
    <w:rsid w:val="00AC3481"/>
    <w:rsid w:val="00AC3B6E"/>
    <w:rsid w:val="00AC52A5"/>
    <w:rsid w:val="00AC6437"/>
    <w:rsid w:val="00AC6A2B"/>
    <w:rsid w:val="00AC72C8"/>
    <w:rsid w:val="00AD027F"/>
    <w:rsid w:val="00AD0D85"/>
    <w:rsid w:val="00AD13A7"/>
    <w:rsid w:val="00AD21B8"/>
    <w:rsid w:val="00AD2258"/>
    <w:rsid w:val="00AD3600"/>
    <w:rsid w:val="00AD3FDB"/>
    <w:rsid w:val="00AD4961"/>
    <w:rsid w:val="00AD5CF3"/>
    <w:rsid w:val="00AD5D9E"/>
    <w:rsid w:val="00AD6542"/>
    <w:rsid w:val="00AD66F6"/>
    <w:rsid w:val="00AD7E03"/>
    <w:rsid w:val="00AE01C8"/>
    <w:rsid w:val="00AE0DE5"/>
    <w:rsid w:val="00AE28B5"/>
    <w:rsid w:val="00AE2CF2"/>
    <w:rsid w:val="00AE41FE"/>
    <w:rsid w:val="00AE58DD"/>
    <w:rsid w:val="00AE5D5A"/>
    <w:rsid w:val="00AF0590"/>
    <w:rsid w:val="00AF1859"/>
    <w:rsid w:val="00AF2AD6"/>
    <w:rsid w:val="00AF3931"/>
    <w:rsid w:val="00AF3E6E"/>
    <w:rsid w:val="00AF4465"/>
    <w:rsid w:val="00AF7661"/>
    <w:rsid w:val="00AF7A32"/>
    <w:rsid w:val="00B004C9"/>
    <w:rsid w:val="00B01084"/>
    <w:rsid w:val="00B01709"/>
    <w:rsid w:val="00B024E4"/>
    <w:rsid w:val="00B027C0"/>
    <w:rsid w:val="00B0287D"/>
    <w:rsid w:val="00B0392B"/>
    <w:rsid w:val="00B03F25"/>
    <w:rsid w:val="00B059B2"/>
    <w:rsid w:val="00B07FD5"/>
    <w:rsid w:val="00B116D5"/>
    <w:rsid w:val="00B11B02"/>
    <w:rsid w:val="00B12538"/>
    <w:rsid w:val="00B1323A"/>
    <w:rsid w:val="00B14499"/>
    <w:rsid w:val="00B145D8"/>
    <w:rsid w:val="00B14BE5"/>
    <w:rsid w:val="00B1519F"/>
    <w:rsid w:val="00B1612F"/>
    <w:rsid w:val="00B16512"/>
    <w:rsid w:val="00B16528"/>
    <w:rsid w:val="00B201C5"/>
    <w:rsid w:val="00B21194"/>
    <w:rsid w:val="00B21962"/>
    <w:rsid w:val="00B21FDD"/>
    <w:rsid w:val="00B23BFA"/>
    <w:rsid w:val="00B24190"/>
    <w:rsid w:val="00B2447A"/>
    <w:rsid w:val="00B25007"/>
    <w:rsid w:val="00B258F4"/>
    <w:rsid w:val="00B2654B"/>
    <w:rsid w:val="00B30C68"/>
    <w:rsid w:val="00B31752"/>
    <w:rsid w:val="00B33869"/>
    <w:rsid w:val="00B34295"/>
    <w:rsid w:val="00B35CBE"/>
    <w:rsid w:val="00B36359"/>
    <w:rsid w:val="00B40EFA"/>
    <w:rsid w:val="00B41673"/>
    <w:rsid w:val="00B41E30"/>
    <w:rsid w:val="00B42A5A"/>
    <w:rsid w:val="00B44C97"/>
    <w:rsid w:val="00B453E6"/>
    <w:rsid w:val="00B4599A"/>
    <w:rsid w:val="00B46B83"/>
    <w:rsid w:val="00B47E83"/>
    <w:rsid w:val="00B5098D"/>
    <w:rsid w:val="00B509C6"/>
    <w:rsid w:val="00B50D18"/>
    <w:rsid w:val="00B51A71"/>
    <w:rsid w:val="00B54D8C"/>
    <w:rsid w:val="00B559E5"/>
    <w:rsid w:val="00B55F93"/>
    <w:rsid w:val="00B560BB"/>
    <w:rsid w:val="00B5797D"/>
    <w:rsid w:val="00B601FB"/>
    <w:rsid w:val="00B6046E"/>
    <w:rsid w:val="00B61418"/>
    <w:rsid w:val="00B62829"/>
    <w:rsid w:val="00B63A03"/>
    <w:rsid w:val="00B63D7F"/>
    <w:rsid w:val="00B65848"/>
    <w:rsid w:val="00B65AE9"/>
    <w:rsid w:val="00B66BD1"/>
    <w:rsid w:val="00B66C55"/>
    <w:rsid w:val="00B702A1"/>
    <w:rsid w:val="00B730DC"/>
    <w:rsid w:val="00B740F8"/>
    <w:rsid w:val="00B74347"/>
    <w:rsid w:val="00B74433"/>
    <w:rsid w:val="00B749ED"/>
    <w:rsid w:val="00B75A2A"/>
    <w:rsid w:val="00B75F4A"/>
    <w:rsid w:val="00B76048"/>
    <w:rsid w:val="00B7606E"/>
    <w:rsid w:val="00B76126"/>
    <w:rsid w:val="00B77BC9"/>
    <w:rsid w:val="00B802B6"/>
    <w:rsid w:val="00B80AD9"/>
    <w:rsid w:val="00B819ED"/>
    <w:rsid w:val="00B81BD3"/>
    <w:rsid w:val="00B83C11"/>
    <w:rsid w:val="00B83D30"/>
    <w:rsid w:val="00B848BE"/>
    <w:rsid w:val="00B864F4"/>
    <w:rsid w:val="00B86DAF"/>
    <w:rsid w:val="00B87668"/>
    <w:rsid w:val="00B90255"/>
    <w:rsid w:val="00B9050A"/>
    <w:rsid w:val="00B90BD0"/>
    <w:rsid w:val="00B9156C"/>
    <w:rsid w:val="00B917FC"/>
    <w:rsid w:val="00B91D05"/>
    <w:rsid w:val="00B91EE1"/>
    <w:rsid w:val="00B93CD5"/>
    <w:rsid w:val="00B940FF"/>
    <w:rsid w:val="00B949D8"/>
    <w:rsid w:val="00B95B99"/>
    <w:rsid w:val="00B967EE"/>
    <w:rsid w:val="00B971DE"/>
    <w:rsid w:val="00BA0213"/>
    <w:rsid w:val="00BA380C"/>
    <w:rsid w:val="00BA388C"/>
    <w:rsid w:val="00BA3FD1"/>
    <w:rsid w:val="00BA4486"/>
    <w:rsid w:val="00BA5036"/>
    <w:rsid w:val="00BA6713"/>
    <w:rsid w:val="00BB136D"/>
    <w:rsid w:val="00BB1D12"/>
    <w:rsid w:val="00BB2D78"/>
    <w:rsid w:val="00BB4781"/>
    <w:rsid w:val="00BC1B34"/>
    <w:rsid w:val="00BC2FF0"/>
    <w:rsid w:val="00BC438A"/>
    <w:rsid w:val="00BC44E6"/>
    <w:rsid w:val="00BC4CFC"/>
    <w:rsid w:val="00BC5AE0"/>
    <w:rsid w:val="00BC619B"/>
    <w:rsid w:val="00BC694B"/>
    <w:rsid w:val="00BC6C86"/>
    <w:rsid w:val="00BC7943"/>
    <w:rsid w:val="00BD00E9"/>
    <w:rsid w:val="00BD0218"/>
    <w:rsid w:val="00BD0560"/>
    <w:rsid w:val="00BD0818"/>
    <w:rsid w:val="00BD1F94"/>
    <w:rsid w:val="00BD44C4"/>
    <w:rsid w:val="00BD4D25"/>
    <w:rsid w:val="00BD51E1"/>
    <w:rsid w:val="00BD5BC0"/>
    <w:rsid w:val="00BD620E"/>
    <w:rsid w:val="00BD7E03"/>
    <w:rsid w:val="00BE5788"/>
    <w:rsid w:val="00BE5833"/>
    <w:rsid w:val="00BE7830"/>
    <w:rsid w:val="00BF0B76"/>
    <w:rsid w:val="00BF0D0A"/>
    <w:rsid w:val="00BF201C"/>
    <w:rsid w:val="00BF2ACE"/>
    <w:rsid w:val="00BF4836"/>
    <w:rsid w:val="00BF5D70"/>
    <w:rsid w:val="00BF6591"/>
    <w:rsid w:val="00BF6FC1"/>
    <w:rsid w:val="00BF7BA3"/>
    <w:rsid w:val="00C003B6"/>
    <w:rsid w:val="00C01D1A"/>
    <w:rsid w:val="00C02F2C"/>
    <w:rsid w:val="00C04CC1"/>
    <w:rsid w:val="00C04EF2"/>
    <w:rsid w:val="00C05EFE"/>
    <w:rsid w:val="00C060FB"/>
    <w:rsid w:val="00C06A9B"/>
    <w:rsid w:val="00C075B7"/>
    <w:rsid w:val="00C12769"/>
    <w:rsid w:val="00C128DE"/>
    <w:rsid w:val="00C130D2"/>
    <w:rsid w:val="00C1402C"/>
    <w:rsid w:val="00C147F5"/>
    <w:rsid w:val="00C14DB2"/>
    <w:rsid w:val="00C16011"/>
    <w:rsid w:val="00C20C43"/>
    <w:rsid w:val="00C20DBA"/>
    <w:rsid w:val="00C21D24"/>
    <w:rsid w:val="00C2212B"/>
    <w:rsid w:val="00C221EA"/>
    <w:rsid w:val="00C227F9"/>
    <w:rsid w:val="00C237D9"/>
    <w:rsid w:val="00C23844"/>
    <w:rsid w:val="00C25144"/>
    <w:rsid w:val="00C2644D"/>
    <w:rsid w:val="00C26548"/>
    <w:rsid w:val="00C265E0"/>
    <w:rsid w:val="00C2676E"/>
    <w:rsid w:val="00C267F2"/>
    <w:rsid w:val="00C30B9C"/>
    <w:rsid w:val="00C31474"/>
    <w:rsid w:val="00C31C75"/>
    <w:rsid w:val="00C32B75"/>
    <w:rsid w:val="00C32F99"/>
    <w:rsid w:val="00C36BB2"/>
    <w:rsid w:val="00C36E8E"/>
    <w:rsid w:val="00C374D2"/>
    <w:rsid w:val="00C37713"/>
    <w:rsid w:val="00C37F7A"/>
    <w:rsid w:val="00C40A6C"/>
    <w:rsid w:val="00C4105C"/>
    <w:rsid w:val="00C418C5"/>
    <w:rsid w:val="00C447CB"/>
    <w:rsid w:val="00C502FD"/>
    <w:rsid w:val="00C51043"/>
    <w:rsid w:val="00C51843"/>
    <w:rsid w:val="00C52B6F"/>
    <w:rsid w:val="00C53B4E"/>
    <w:rsid w:val="00C55565"/>
    <w:rsid w:val="00C55CDD"/>
    <w:rsid w:val="00C57C75"/>
    <w:rsid w:val="00C604FF"/>
    <w:rsid w:val="00C62015"/>
    <w:rsid w:val="00C63E01"/>
    <w:rsid w:val="00C6435B"/>
    <w:rsid w:val="00C64FBF"/>
    <w:rsid w:val="00C6581A"/>
    <w:rsid w:val="00C65B06"/>
    <w:rsid w:val="00C65F3E"/>
    <w:rsid w:val="00C66DAF"/>
    <w:rsid w:val="00C670A9"/>
    <w:rsid w:val="00C7026A"/>
    <w:rsid w:val="00C7370C"/>
    <w:rsid w:val="00C750F6"/>
    <w:rsid w:val="00C757E7"/>
    <w:rsid w:val="00C7631F"/>
    <w:rsid w:val="00C763B5"/>
    <w:rsid w:val="00C775A1"/>
    <w:rsid w:val="00C80484"/>
    <w:rsid w:val="00C8051A"/>
    <w:rsid w:val="00C80F37"/>
    <w:rsid w:val="00C828F8"/>
    <w:rsid w:val="00C83375"/>
    <w:rsid w:val="00C84AB3"/>
    <w:rsid w:val="00C863B1"/>
    <w:rsid w:val="00C87A25"/>
    <w:rsid w:val="00C90EB2"/>
    <w:rsid w:val="00C91336"/>
    <w:rsid w:val="00C92D2E"/>
    <w:rsid w:val="00C941D8"/>
    <w:rsid w:val="00C94C3F"/>
    <w:rsid w:val="00C95440"/>
    <w:rsid w:val="00C95FC2"/>
    <w:rsid w:val="00C96DD1"/>
    <w:rsid w:val="00CA11F6"/>
    <w:rsid w:val="00CA173A"/>
    <w:rsid w:val="00CA1B60"/>
    <w:rsid w:val="00CA44ED"/>
    <w:rsid w:val="00CA4C53"/>
    <w:rsid w:val="00CA5D86"/>
    <w:rsid w:val="00CA63E4"/>
    <w:rsid w:val="00CA6438"/>
    <w:rsid w:val="00CA6627"/>
    <w:rsid w:val="00CA738C"/>
    <w:rsid w:val="00CB0A4F"/>
    <w:rsid w:val="00CB1182"/>
    <w:rsid w:val="00CB4085"/>
    <w:rsid w:val="00CB544B"/>
    <w:rsid w:val="00CB5D90"/>
    <w:rsid w:val="00CB601A"/>
    <w:rsid w:val="00CB6BEC"/>
    <w:rsid w:val="00CB71EC"/>
    <w:rsid w:val="00CB78E7"/>
    <w:rsid w:val="00CB7958"/>
    <w:rsid w:val="00CC1042"/>
    <w:rsid w:val="00CC1BFD"/>
    <w:rsid w:val="00CC2EDA"/>
    <w:rsid w:val="00CC30A4"/>
    <w:rsid w:val="00CC3A81"/>
    <w:rsid w:val="00CC3DF6"/>
    <w:rsid w:val="00CC505F"/>
    <w:rsid w:val="00CC58A3"/>
    <w:rsid w:val="00CC5F74"/>
    <w:rsid w:val="00CC65CE"/>
    <w:rsid w:val="00CD252E"/>
    <w:rsid w:val="00CD4444"/>
    <w:rsid w:val="00CD46AB"/>
    <w:rsid w:val="00CD543D"/>
    <w:rsid w:val="00CD5B92"/>
    <w:rsid w:val="00CD5ECC"/>
    <w:rsid w:val="00CD6225"/>
    <w:rsid w:val="00CD6BA4"/>
    <w:rsid w:val="00CD6D69"/>
    <w:rsid w:val="00CD6F00"/>
    <w:rsid w:val="00CD7A09"/>
    <w:rsid w:val="00CE00E6"/>
    <w:rsid w:val="00CE25F8"/>
    <w:rsid w:val="00CE264E"/>
    <w:rsid w:val="00CE3A5F"/>
    <w:rsid w:val="00CE57E3"/>
    <w:rsid w:val="00CE6CEE"/>
    <w:rsid w:val="00CE7526"/>
    <w:rsid w:val="00CE7757"/>
    <w:rsid w:val="00CE7D07"/>
    <w:rsid w:val="00CF09D0"/>
    <w:rsid w:val="00CF111F"/>
    <w:rsid w:val="00CF2745"/>
    <w:rsid w:val="00CF36EF"/>
    <w:rsid w:val="00CF52E8"/>
    <w:rsid w:val="00D00DEF"/>
    <w:rsid w:val="00D012A5"/>
    <w:rsid w:val="00D0203C"/>
    <w:rsid w:val="00D03587"/>
    <w:rsid w:val="00D060BC"/>
    <w:rsid w:val="00D10C32"/>
    <w:rsid w:val="00D1390B"/>
    <w:rsid w:val="00D14711"/>
    <w:rsid w:val="00D14A45"/>
    <w:rsid w:val="00D15000"/>
    <w:rsid w:val="00D15B84"/>
    <w:rsid w:val="00D15CA0"/>
    <w:rsid w:val="00D162D6"/>
    <w:rsid w:val="00D16530"/>
    <w:rsid w:val="00D165EF"/>
    <w:rsid w:val="00D20144"/>
    <w:rsid w:val="00D201CC"/>
    <w:rsid w:val="00D205B6"/>
    <w:rsid w:val="00D21EAD"/>
    <w:rsid w:val="00D222FF"/>
    <w:rsid w:val="00D22D07"/>
    <w:rsid w:val="00D230DE"/>
    <w:rsid w:val="00D240CD"/>
    <w:rsid w:val="00D25A9F"/>
    <w:rsid w:val="00D26323"/>
    <w:rsid w:val="00D26B83"/>
    <w:rsid w:val="00D270CD"/>
    <w:rsid w:val="00D30418"/>
    <w:rsid w:val="00D30ABA"/>
    <w:rsid w:val="00D32C55"/>
    <w:rsid w:val="00D34B47"/>
    <w:rsid w:val="00D35B4C"/>
    <w:rsid w:val="00D37DA4"/>
    <w:rsid w:val="00D37F0B"/>
    <w:rsid w:val="00D40624"/>
    <w:rsid w:val="00D40EB2"/>
    <w:rsid w:val="00D412C0"/>
    <w:rsid w:val="00D4159F"/>
    <w:rsid w:val="00D43B10"/>
    <w:rsid w:val="00D43E47"/>
    <w:rsid w:val="00D45387"/>
    <w:rsid w:val="00D45DBC"/>
    <w:rsid w:val="00D46858"/>
    <w:rsid w:val="00D471E3"/>
    <w:rsid w:val="00D47F50"/>
    <w:rsid w:val="00D538B8"/>
    <w:rsid w:val="00D543DD"/>
    <w:rsid w:val="00D57314"/>
    <w:rsid w:val="00D6055C"/>
    <w:rsid w:val="00D606F1"/>
    <w:rsid w:val="00D612AE"/>
    <w:rsid w:val="00D61DCB"/>
    <w:rsid w:val="00D62FF1"/>
    <w:rsid w:val="00D64CD1"/>
    <w:rsid w:val="00D6503F"/>
    <w:rsid w:val="00D65591"/>
    <w:rsid w:val="00D65A4C"/>
    <w:rsid w:val="00D671BC"/>
    <w:rsid w:val="00D67441"/>
    <w:rsid w:val="00D70B82"/>
    <w:rsid w:val="00D71F6C"/>
    <w:rsid w:val="00D72439"/>
    <w:rsid w:val="00D72CEA"/>
    <w:rsid w:val="00D73182"/>
    <w:rsid w:val="00D74949"/>
    <w:rsid w:val="00D77CF4"/>
    <w:rsid w:val="00D8067A"/>
    <w:rsid w:val="00D8110D"/>
    <w:rsid w:val="00D815C8"/>
    <w:rsid w:val="00D82E68"/>
    <w:rsid w:val="00D83E2F"/>
    <w:rsid w:val="00D843A2"/>
    <w:rsid w:val="00D8520D"/>
    <w:rsid w:val="00D8749C"/>
    <w:rsid w:val="00D917D0"/>
    <w:rsid w:val="00D91EC6"/>
    <w:rsid w:val="00D92D7B"/>
    <w:rsid w:val="00D93774"/>
    <w:rsid w:val="00D94C58"/>
    <w:rsid w:val="00D96C68"/>
    <w:rsid w:val="00D96E58"/>
    <w:rsid w:val="00DA0090"/>
    <w:rsid w:val="00DA022B"/>
    <w:rsid w:val="00DA4B95"/>
    <w:rsid w:val="00DA6792"/>
    <w:rsid w:val="00DA6B24"/>
    <w:rsid w:val="00DA78B8"/>
    <w:rsid w:val="00DB02A1"/>
    <w:rsid w:val="00DB09C7"/>
    <w:rsid w:val="00DB0C7F"/>
    <w:rsid w:val="00DB16A9"/>
    <w:rsid w:val="00DB373D"/>
    <w:rsid w:val="00DB3B61"/>
    <w:rsid w:val="00DB4184"/>
    <w:rsid w:val="00DB4D21"/>
    <w:rsid w:val="00DC052A"/>
    <w:rsid w:val="00DC3D0B"/>
    <w:rsid w:val="00DC3D40"/>
    <w:rsid w:val="00DC4C7A"/>
    <w:rsid w:val="00DC578C"/>
    <w:rsid w:val="00DC7408"/>
    <w:rsid w:val="00DC7CFE"/>
    <w:rsid w:val="00DD0790"/>
    <w:rsid w:val="00DD086E"/>
    <w:rsid w:val="00DD0F17"/>
    <w:rsid w:val="00DD16DB"/>
    <w:rsid w:val="00DD1F4A"/>
    <w:rsid w:val="00DD2B07"/>
    <w:rsid w:val="00DD3D03"/>
    <w:rsid w:val="00DD4057"/>
    <w:rsid w:val="00DD7852"/>
    <w:rsid w:val="00DE01D4"/>
    <w:rsid w:val="00DE1DB9"/>
    <w:rsid w:val="00DE3CE9"/>
    <w:rsid w:val="00DE467D"/>
    <w:rsid w:val="00DE531A"/>
    <w:rsid w:val="00DE55C2"/>
    <w:rsid w:val="00DE5997"/>
    <w:rsid w:val="00DE5C7A"/>
    <w:rsid w:val="00DE60D6"/>
    <w:rsid w:val="00DE6909"/>
    <w:rsid w:val="00DE6EFE"/>
    <w:rsid w:val="00DE7658"/>
    <w:rsid w:val="00DE796E"/>
    <w:rsid w:val="00DF0758"/>
    <w:rsid w:val="00DF08EB"/>
    <w:rsid w:val="00DF0F26"/>
    <w:rsid w:val="00DF69E9"/>
    <w:rsid w:val="00DF7B3A"/>
    <w:rsid w:val="00E0075B"/>
    <w:rsid w:val="00E00BD3"/>
    <w:rsid w:val="00E00EC6"/>
    <w:rsid w:val="00E01250"/>
    <w:rsid w:val="00E01FA3"/>
    <w:rsid w:val="00E02620"/>
    <w:rsid w:val="00E03166"/>
    <w:rsid w:val="00E03AFD"/>
    <w:rsid w:val="00E03E85"/>
    <w:rsid w:val="00E05352"/>
    <w:rsid w:val="00E0618F"/>
    <w:rsid w:val="00E070AC"/>
    <w:rsid w:val="00E07293"/>
    <w:rsid w:val="00E10F36"/>
    <w:rsid w:val="00E1129C"/>
    <w:rsid w:val="00E1175C"/>
    <w:rsid w:val="00E12153"/>
    <w:rsid w:val="00E12418"/>
    <w:rsid w:val="00E140FE"/>
    <w:rsid w:val="00E14B76"/>
    <w:rsid w:val="00E151B1"/>
    <w:rsid w:val="00E15502"/>
    <w:rsid w:val="00E16E9A"/>
    <w:rsid w:val="00E1726E"/>
    <w:rsid w:val="00E172E4"/>
    <w:rsid w:val="00E22011"/>
    <w:rsid w:val="00E22345"/>
    <w:rsid w:val="00E22BC9"/>
    <w:rsid w:val="00E24605"/>
    <w:rsid w:val="00E2476F"/>
    <w:rsid w:val="00E252E1"/>
    <w:rsid w:val="00E2583B"/>
    <w:rsid w:val="00E25942"/>
    <w:rsid w:val="00E26EAC"/>
    <w:rsid w:val="00E27003"/>
    <w:rsid w:val="00E278AF"/>
    <w:rsid w:val="00E31490"/>
    <w:rsid w:val="00E3287D"/>
    <w:rsid w:val="00E32CD9"/>
    <w:rsid w:val="00E34C82"/>
    <w:rsid w:val="00E358EA"/>
    <w:rsid w:val="00E37333"/>
    <w:rsid w:val="00E3736E"/>
    <w:rsid w:val="00E37BDD"/>
    <w:rsid w:val="00E402B7"/>
    <w:rsid w:val="00E41296"/>
    <w:rsid w:val="00E41736"/>
    <w:rsid w:val="00E41B0B"/>
    <w:rsid w:val="00E42865"/>
    <w:rsid w:val="00E449A8"/>
    <w:rsid w:val="00E46709"/>
    <w:rsid w:val="00E5033B"/>
    <w:rsid w:val="00E513F6"/>
    <w:rsid w:val="00E52783"/>
    <w:rsid w:val="00E527CE"/>
    <w:rsid w:val="00E53574"/>
    <w:rsid w:val="00E53FC5"/>
    <w:rsid w:val="00E55291"/>
    <w:rsid w:val="00E55AF2"/>
    <w:rsid w:val="00E5710C"/>
    <w:rsid w:val="00E57148"/>
    <w:rsid w:val="00E57D8F"/>
    <w:rsid w:val="00E608B4"/>
    <w:rsid w:val="00E61DBD"/>
    <w:rsid w:val="00E62936"/>
    <w:rsid w:val="00E636CF"/>
    <w:rsid w:val="00E64A35"/>
    <w:rsid w:val="00E64EEE"/>
    <w:rsid w:val="00E6507D"/>
    <w:rsid w:val="00E65F2F"/>
    <w:rsid w:val="00E66A7F"/>
    <w:rsid w:val="00E67E8A"/>
    <w:rsid w:val="00E7027B"/>
    <w:rsid w:val="00E7053F"/>
    <w:rsid w:val="00E719B1"/>
    <w:rsid w:val="00E72058"/>
    <w:rsid w:val="00E723E0"/>
    <w:rsid w:val="00E7431D"/>
    <w:rsid w:val="00E74818"/>
    <w:rsid w:val="00E77022"/>
    <w:rsid w:val="00E81DFE"/>
    <w:rsid w:val="00E82BE6"/>
    <w:rsid w:val="00E84CF4"/>
    <w:rsid w:val="00E850F4"/>
    <w:rsid w:val="00E857F0"/>
    <w:rsid w:val="00E85D41"/>
    <w:rsid w:val="00E8759D"/>
    <w:rsid w:val="00E914BB"/>
    <w:rsid w:val="00E95A30"/>
    <w:rsid w:val="00E95A40"/>
    <w:rsid w:val="00E976EB"/>
    <w:rsid w:val="00EA1F43"/>
    <w:rsid w:val="00EA49FB"/>
    <w:rsid w:val="00EA4BE8"/>
    <w:rsid w:val="00EA60B9"/>
    <w:rsid w:val="00EA6961"/>
    <w:rsid w:val="00EA6966"/>
    <w:rsid w:val="00EB0148"/>
    <w:rsid w:val="00EB1515"/>
    <w:rsid w:val="00EB1BC0"/>
    <w:rsid w:val="00EB1C68"/>
    <w:rsid w:val="00EB2D76"/>
    <w:rsid w:val="00EB386E"/>
    <w:rsid w:val="00EB4C94"/>
    <w:rsid w:val="00EB5CD7"/>
    <w:rsid w:val="00EB741B"/>
    <w:rsid w:val="00EB77E9"/>
    <w:rsid w:val="00EB7B3F"/>
    <w:rsid w:val="00EB7D8C"/>
    <w:rsid w:val="00EC0576"/>
    <w:rsid w:val="00EC0BFD"/>
    <w:rsid w:val="00EC185D"/>
    <w:rsid w:val="00EC29C9"/>
    <w:rsid w:val="00EC2B8D"/>
    <w:rsid w:val="00EC3523"/>
    <w:rsid w:val="00EC3916"/>
    <w:rsid w:val="00EC4A04"/>
    <w:rsid w:val="00EC52C0"/>
    <w:rsid w:val="00EC5C38"/>
    <w:rsid w:val="00EC60EB"/>
    <w:rsid w:val="00EC659B"/>
    <w:rsid w:val="00EC6C72"/>
    <w:rsid w:val="00EC6DD4"/>
    <w:rsid w:val="00EC7C61"/>
    <w:rsid w:val="00EC7F81"/>
    <w:rsid w:val="00ED2A17"/>
    <w:rsid w:val="00ED325E"/>
    <w:rsid w:val="00ED34ED"/>
    <w:rsid w:val="00ED3612"/>
    <w:rsid w:val="00ED3E0A"/>
    <w:rsid w:val="00ED4FCC"/>
    <w:rsid w:val="00ED53B0"/>
    <w:rsid w:val="00ED5D35"/>
    <w:rsid w:val="00ED629B"/>
    <w:rsid w:val="00ED6300"/>
    <w:rsid w:val="00EE0465"/>
    <w:rsid w:val="00EE04FF"/>
    <w:rsid w:val="00EE0989"/>
    <w:rsid w:val="00EE0E0E"/>
    <w:rsid w:val="00EE206F"/>
    <w:rsid w:val="00EE392E"/>
    <w:rsid w:val="00EE3AE9"/>
    <w:rsid w:val="00EE536C"/>
    <w:rsid w:val="00EE5486"/>
    <w:rsid w:val="00EE59A7"/>
    <w:rsid w:val="00EE5F31"/>
    <w:rsid w:val="00EE767D"/>
    <w:rsid w:val="00EE7806"/>
    <w:rsid w:val="00EF036C"/>
    <w:rsid w:val="00EF04F9"/>
    <w:rsid w:val="00EF08D0"/>
    <w:rsid w:val="00EF1E87"/>
    <w:rsid w:val="00EF2B8A"/>
    <w:rsid w:val="00EF2FA3"/>
    <w:rsid w:val="00EF4F98"/>
    <w:rsid w:val="00EF53DB"/>
    <w:rsid w:val="00EF5CAB"/>
    <w:rsid w:val="00EF5FD6"/>
    <w:rsid w:val="00EF60E4"/>
    <w:rsid w:val="00EF6557"/>
    <w:rsid w:val="00EF7A9B"/>
    <w:rsid w:val="00F01121"/>
    <w:rsid w:val="00F01408"/>
    <w:rsid w:val="00F02E99"/>
    <w:rsid w:val="00F0301B"/>
    <w:rsid w:val="00F03108"/>
    <w:rsid w:val="00F066DE"/>
    <w:rsid w:val="00F079DB"/>
    <w:rsid w:val="00F10907"/>
    <w:rsid w:val="00F12A7B"/>
    <w:rsid w:val="00F13409"/>
    <w:rsid w:val="00F13741"/>
    <w:rsid w:val="00F13CE3"/>
    <w:rsid w:val="00F141C1"/>
    <w:rsid w:val="00F14BD9"/>
    <w:rsid w:val="00F162E5"/>
    <w:rsid w:val="00F165D7"/>
    <w:rsid w:val="00F20F85"/>
    <w:rsid w:val="00F23981"/>
    <w:rsid w:val="00F2420A"/>
    <w:rsid w:val="00F242F7"/>
    <w:rsid w:val="00F265F8"/>
    <w:rsid w:val="00F27439"/>
    <w:rsid w:val="00F31201"/>
    <w:rsid w:val="00F31C0B"/>
    <w:rsid w:val="00F3289A"/>
    <w:rsid w:val="00F32FFB"/>
    <w:rsid w:val="00F33E5D"/>
    <w:rsid w:val="00F357EC"/>
    <w:rsid w:val="00F35818"/>
    <w:rsid w:val="00F3666D"/>
    <w:rsid w:val="00F36E39"/>
    <w:rsid w:val="00F36EB7"/>
    <w:rsid w:val="00F375C6"/>
    <w:rsid w:val="00F403E7"/>
    <w:rsid w:val="00F40536"/>
    <w:rsid w:val="00F445AA"/>
    <w:rsid w:val="00F44FDC"/>
    <w:rsid w:val="00F4575E"/>
    <w:rsid w:val="00F47B54"/>
    <w:rsid w:val="00F50E34"/>
    <w:rsid w:val="00F51B4E"/>
    <w:rsid w:val="00F51EB7"/>
    <w:rsid w:val="00F53F51"/>
    <w:rsid w:val="00F54310"/>
    <w:rsid w:val="00F6202D"/>
    <w:rsid w:val="00F63CCB"/>
    <w:rsid w:val="00F643CC"/>
    <w:rsid w:val="00F658FB"/>
    <w:rsid w:val="00F7194E"/>
    <w:rsid w:val="00F71BC9"/>
    <w:rsid w:val="00F77C01"/>
    <w:rsid w:val="00F816F5"/>
    <w:rsid w:val="00F81F33"/>
    <w:rsid w:val="00F826C7"/>
    <w:rsid w:val="00F85CBB"/>
    <w:rsid w:val="00F86496"/>
    <w:rsid w:val="00F87ED7"/>
    <w:rsid w:val="00F90A63"/>
    <w:rsid w:val="00F90E32"/>
    <w:rsid w:val="00F942BE"/>
    <w:rsid w:val="00F944AA"/>
    <w:rsid w:val="00F94B3D"/>
    <w:rsid w:val="00F96E5D"/>
    <w:rsid w:val="00F97A42"/>
    <w:rsid w:val="00FA13FB"/>
    <w:rsid w:val="00FA1D3B"/>
    <w:rsid w:val="00FA262B"/>
    <w:rsid w:val="00FA31E0"/>
    <w:rsid w:val="00FA489F"/>
    <w:rsid w:val="00FA4B24"/>
    <w:rsid w:val="00FA69BC"/>
    <w:rsid w:val="00FB045C"/>
    <w:rsid w:val="00FB2989"/>
    <w:rsid w:val="00FB3A5F"/>
    <w:rsid w:val="00FB3D13"/>
    <w:rsid w:val="00FB41DE"/>
    <w:rsid w:val="00FB4388"/>
    <w:rsid w:val="00FB4912"/>
    <w:rsid w:val="00FB4DBC"/>
    <w:rsid w:val="00FB5145"/>
    <w:rsid w:val="00FB7497"/>
    <w:rsid w:val="00FB758F"/>
    <w:rsid w:val="00FB7DB4"/>
    <w:rsid w:val="00FC102D"/>
    <w:rsid w:val="00FC2990"/>
    <w:rsid w:val="00FC2CA4"/>
    <w:rsid w:val="00FC322F"/>
    <w:rsid w:val="00FC3D86"/>
    <w:rsid w:val="00FC4C94"/>
    <w:rsid w:val="00FC5716"/>
    <w:rsid w:val="00FC5BAA"/>
    <w:rsid w:val="00FC5CD5"/>
    <w:rsid w:val="00FC620D"/>
    <w:rsid w:val="00FC63B1"/>
    <w:rsid w:val="00FD00D2"/>
    <w:rsid w:val="00FD0A91"/>
    <w:rsid w:val="00FD0A93"/>
    <w:rsid w:val="00FD0C9F"/>
    <w:rsid w:val="00FD0DA0"/>
    <w:rsid w:val="00FD0EFC"/>
    <w:rsid w:val="00FD1B7A"/>
    <w:rsid w:val="00FD24E2"/>
    <w:rsid w:val="00FD286C"/>
    <w:rsid w:val="00FD3F18"/>
    <w:rsid w:val="00FD5AE3"/>
    <w:rsid w:val="00FD6E2B"/>
    <w:rsid w:val="00FD7197"/>
    <w:rsid w:val="00FD72D4"/>
    <w:rsid w:val="00FE0B6E"/>
    <w:rsid w:val="00FE0C83"/>
    <w:rsid w:val="00FE2455"/>
    <w:rsid w:val="00FE39B2"/>
    <w:rsid w:val="00FE3F56"/>
    <w:rsid w:val="00FE41F8"/>
    <w:rsid w:val="00FE4DAC"/>
    <w:rsid w:val="00FE5007"/>
    <w:rsid w:val="00FE5885"/>
    <w:rsid w:val="00FF4B3D"/>
    <w:rsid w:val="00FF5202"/>
    <w:rsid w:val="00FF53CE"/>
    <w:rsid w:val="00FF5501"/>
    <w:rsid w:val="00FF59B0"/>
    <w:rsid w:val="00FF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0A7C6"/>
  <w15:docId w15:val="{BB73032B-9203-468E-BB0E-F53E6FEB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560"/>
    <w:rPr>
      <w:rFonts w:ascii="Arial (W1)" w:eastAsia="Times New Roman" w:hAnsi="Arial (W1)"/>
      <w:sz w:val="24"/>
      <w:lang w:eastAsia="en-US"/>
    </w:rPr>
  </w:style>
  <w:style w:type="paragraph" w:styleId="Heading1">
    <w:name w:val="heading 1"/>
    <w:basedOn w:val="Normal"/>
    <w:next w:val="Normal"/>
    <w:link w:val="Heading1Char"/>
    <w:qFormat/>
    <w:rsid w:val="00BD0560"/>
    <w:pPr>
      <w:keepNext/>
      <w:jc w:val="center"/>
      <w:outlineLvl w:val="0"/>
    </w:pPr>
    <w:rPr>
      <w:b/>
      <w:sz w:val="40"/>
    </w:rPr>
  </w:style>
  <w:style w:type="paragraph" w:styleId="Heading3">
    <w:name w:val="heading 3"/>
    <w:basedOn w:val="Normal"/>
    <w:next w:val="Normal"/>
    <w:link w:val="Heading3Char"/>
    <w:unhideWhenUsed/>
    <w:qFormat/>
    <w:rsid w:val="00BD0560"/>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560"/>
    <w:rPr>
      <w:rFonts w:ascii="Arial (W1)" w:eastAsia="Times New Roman" w:hAnsi="Arial (W1)" w:cs="Times New Roman"/>
      <w:b/>
      <w:sz w:val="40"/>
      <w:szCs w:val="20"/>
    </w:rPr>
  </w:style>
  <w:style w:type="character" w:customStyle="1" w:styleId="Heading3Char">
    <w:name w:val="Heading 3 Char"/>
    <w:basedOn w:val="DefaultParagraphFont"/>
    <w:link w:val="Heading3"/>
    <w:rsid w:val="00BD0560"/>
    <w:rPr>
      <w:rFonts w:ascii="Arial (W1)" w:eastAsia="Times New Roman" w:hAnsi="Arial (W1)" w:cs="Times New Roman"/>
      <w:b/>
      <w:sz w:val="28"/>
      <w:szCs w:val="20"/>
    </w:rPr>
  </w:style>
  <w:style w:type="paragraph" w:styleId="BalloonText">
    <w:name w:val="Balloon Text"/>
    <w:basedOn w:val="Normal"/>
    <w:link w:val="BalloonTextChar"/>
    <w:uiPriority w:val="99"/>
    <w:semiHidden/>
    <w:unhideWhenUsed/>
    <w:rsid w:val="00BD0560"/>
    <w:rPr>
      <w:rFonts w:ascii="Tahoma" w:hAnsi="Tahoma" w:cs="Tahoma"/>
      <w:sz w:val="16"/>
      <w:szCs w:val="16"/>
    </w:rPr>
  </w:style>
  <w:style w:type="character" w:customStyle="1" w:styleId="BalloonTextChar">
    <w:name w:val="Balloon Text Char"/>
    <w:basedOn w:val="DefaultParagraphFont"/>
    <w:link w:val="BalloonText"/>
    <w:uiPriority w:val="99"/>
    <w:semiHidden/>
    <w:rsid w:val="00BD0560"/>
    <w:rPr>
      <w:rFonts w:ascii="Tahoma" w:eastAsia="Times New Roman" w:hAnsi="Tahoma" w:cs="Tahoma"/>
      <w:sz w:val="16"/>
      <w:szCs w:val="16"/>
    </w:rPr>
  </w:style>
  <w:style w:type="paragraph" w:styleId="ListParagraph">
    <w:name w:val="List Paragraph"/>
    <w:basedOn w:val="Normal"/>
    <w:link w:val="ListParagraphChar"/>
    <w:uiPriority w:val="34"/>
    <w:qFormat/>
    <w:rsid w:val="00BD0560"/>
    <w:pPr>
      <w:ind w:left="720"/>
      <w:contextualSpacing/>
    </w:pPr>
  </w:style>
  <w:style w:type="paragraph" w:styleId="Header">
    <w:name w:val="header"/>
    <w:basedOn w:val="Normal"/>
    <w:link w:val="HeaderChar"/>
    <w:unhideWhenUsed/>
    <w:rsid w:val="00CC2EDA"/>
    <w:pPr>
      <w:tabs>
        <w:tab w:val="center" w:pos="4513"/>
        <w:tab w:val="right" w:pos="9026"/>
      </w:tabs>
    </w:pPr>
  </w:style>
  <w:style w:type="character" w:customStyle="1" w:styleId="HeaderChar">
    <w:name w:val="Header Char"/>
    <w:basedOn w:val="DefaultParagraphFont"/>
    <w:link w:val="Header"/>
    <w:rsid w:val="00CC2EDA"/>
    <w:rPr>
      <w:rFonts w:ascii="Arial (W1)" w:eastAsia="Times New Roman" w:hAnsi="Arial (W1)"/>
      <w:sz w:val="24"/>
      <w:lang w:eastAsia="en-US"/>
    </w:rPr>
  </w:style>
  <w:style w:type="paragraph" w:styleId="Footer">
    <w:name w:val="footer"/>
    <w:basedOn w:val="Normal"/>
    <w:link w:val="FooterChar"/>
    <w:uiPriority w:val="99"/>
    <w:unhideWhenUsed/>
    <w:rsid w:val="00CC2EDA"/>
    <w:pPr>
      <w:tabs>
        <w:tab w:val="center" w:pos="4513"/>
        <w:tab w:val="right" w:pos="9026"/>
      </w:tabs>
    </w:pPr>
  </w:style>
  <w:style w:type="character" w:customStyle="1" w:styleId="FooterChar">
    <w:name w:val="Footer Char"/>
    <w:basedOn w:val="DefaultParagraphFont"/>
    <w:link w:val="Footer"/>
    <w:uiPriority w:val="99"/>
    <w:rsid w:val="00CC2EDA"/>
    <w:rPr>
      <w:rFonts w:ascii="Arial (W1)" w:eastAsia="Times New Roman" w:hAnsi="Arial (W1)"/>
      <w:sz w:val="24"/>
      <w:lang w:eastAsia="en-US"/>
    </w:rPr>
  </w:style>
  <w:style w:type="character" w:styleId="Hyperlink">
    <w:name w:val="Hyperlink"/>
    <w:basedOn w:val="DefaultParagraphFont"/>
    <w:uiPriority w:val="99"/>
    <w:unhideWhenUsed/>
    <w:rsid w:val="0031690A"/>
    <w:rPr>
      <w:color w:val="0000FF"/>
      <w:u w:val="single"/>
    </w:rPr>
  </w:style>
  <w:style w:type="paragraph" w:customStyle="1" w:styleId="Default">
    <w:name w:val="Default"/>
    <w:rsid w:val="00C227F9"/>
    <w:pPr>
      <w:autoSpaceDE w:val="0"/>
      <w:autoSpaceDN w:val="0"/>
      <w:adjustRightInd w:val="0"/>
    </w:pPr>
    <w:rPr>
      <w:rFonts w:ascii="Signika" w:eastAsiaTheme="minorHAnsi" w:hAnsi="Signika" w:cs="Signika"/>
      <w:color w:val="000000"/>
      <w:sz w:val="24"/>
      <w:szCs w:val="24"/>
      <w:lang w:eastAsia="en-US"/>
    </w:rPr>
  </w:style>
  <w:style w:type="character" w:styleId="CommentReference">
    <w:name w:val="annotation reference"/>
    <w:basedOn w:val="DefaultParagraphFont"/>
    <w:uiPriority w:val="99"/>
    <w:semiHidden/>
    <w:unhideWhenUsed/>
    <w:rsid w:val="006E28FB"/>
    <w:rPr>
      <w:sz w:val="16"/>
      <w:szCs w:val="16"/>
    </w:rPr>
  </w:style>
  <w:style w:type="paragraph" w:styleId="CommentText">
    <w:name w:val="annotation text"/>
    <w:basedOn w:val="Normal"/>
    <w:link w:val="CommentTextChar"/>
    <w:uiPriority w:val="99"/>
    <w:unhideWhenUsed/>
    <w:rsid w:val="006E28FB"/>
    <w:rPr>
      <w:sz w:val="20"/>
    </w:rPr>
  </w:style>
  <w:style w:type="character" w:customStyle="1" w:styleId="CommentTextChar">
    <w:name w:val="Comment Text Char"/>
    <w:basedOn w:val="DefaultParagraphFont"/>
    <w:link w:val="CommentText"/>
    <w:uiPriority w:val="99"/>
    <w:rsid w:val="006E28FB"/>
    <w:rPr>
      <w:rFonts w:ascii="Arial (W1)" w:eastAsia="Times New Roman" w:hAnsi="Arial (W1)"/>
      <w:lang w:eastAsia="en-US"/>
    </w:rPr>
  </w:style>
  <w:style w:type="paragraph" w:styleId="CommentSubject">
    <w:name w:val="annotation subject"/>
    <w:basedOn w:val="CommentText"/>
    <w:next w:val="CommentText"/>
    <w:link w:val="CommentSubjectChar"/>
    <w:uiPriority w:val="99"/>
    <w:semiHidden/>
    <w:unhideWhenUsed/>
    <w:rsid w:val="006E28FB"/>
    <w:rPr>
      <w:b/>
      <w:bCs/>
    </w:rPr>
  </w:style>
  <w:style w:type="character" w:customStyle="1" w:styleId="CommentSubjectChar">
    <w:name w:val="Comment Subject Char"/>
    <w:basedOn w:val="CommentTextChar"/>
    <w:link w:val="CommentSubject"/>
    <w:uiPriority w:val="99"/>
    <w:semiHidden/>
    <w:rsid w:val="006E28FB"/>
    <w:rPr>
      <w:rFonts w:ascii="Arial (W1)" w:eastAsia="Times New Roman" w:hAnsi="Arial (W1)"/>
      <w:b/>
      <w:bCs/>
      <w:lang w:eastAsia="en-US"/>
    </w:rPr>
  </w:style>
  <w:style w:type="character" w:customStyle="1" w:styleId="DeltaViewInsertion">
    <w:name w:val="DeltaView Insertion"/>
    <w:rsid w:val="00C36E8E"/>
    <w:rPr>
      <w:color w:val="0000FF"/>
      <w:spacing w:val="0"/>
      <w:u w:val="double"/>
    </w:rPr>
  </w:style>
  <w:style w:type="table" w:styleId="TableGrid">
    <w:name w:val="Table Grid"/>
    <w:basedOn w:val="TableNormal"/>
    <w:uiPriority w:val="59"/>
    <w:rsid w:val="0009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B0A4F"/>
    <w:rPr>
      <w:rFonts w:ascii="Arial (W1)" w:eastAsia="Times New Roman" w:hAnsi="Arial (W1)"/>
      <w:sz w:val="24"/>
      <w:lang w:eastAsia="en-US"/>
    </w:rPr>
  </w:style>
  <w:style w:type="paragraph" w:styleId="NoSpacing">
    <w:name w:val="No Spacing"/>
    <w:uiPriority w:val="1"/>
    <w:qFormat/>
    <w:rsid w:val="007E5BAD"/>
    <w:rPr>
      <w:rFonts w:ascii="Times New Roman" w:eastAsia="Times New Roman" w:hAnsi="Times New Roman"/>
      <w:lang w:eastAsia="en-US"/>
    </w:rPr>
  </w:style>
  <w:style w:type="paragraph" w:customStyle="1" w:styleId="Body">
    <w:name w:val="Body"/>
    <w:rsid w:val="00FB4388"/>
    <w:pPr>
      <w:pBdr>
        <w:top w:val="nil"/>
        <w:left w:val="nil"/>
        <w:bottom w:val="nil"/>
        <w:right w:val="nil"/>
        <w:between w:val="nil"/>
        <w:bar w:val="nil"/>
      </w:pBdr>
    </w:pPr>
    <w:rPr>
      <w:rFonts w:ascii="Arial" w:eastAsia="Arial Unicode MS" w:hAnsi="Arial" w:cs="Arial Unicode MS"/>
      <w:color w:val="000000"/>
      <w:sz w:val="24"/>
      <w:szCs w:val="24"/>
      <w:u w:color="000000"/>
      <w:bdr w:val="nil"/>
      <w:lang w:val="pt-PT"/>
    </w:rPr>
  </w:style>
  <w:style w:type="paragraph" w:styleId="BodyTextIndent">
    <w:name w:val="Body Text Indent"/>
    <w:link w:val="BodyTextIndentChar"/>
    <w:rsid w:val="0031728A"/>
    <w:pPr>
      <w:pBdr>
        <w:top w:val="nil"/>
        <w:left w:val="nil"/>
        <w:bottom w:val="nil"/>
        <w:right w:val="nil"/>
        <w:between w:val="nil"/>
        <w:bar w:val="nil"/>
      </w:pBdr>
      <w:spacing w:after="120"/>
      <w:ind w:left="283"/>
    </w:pPr>
    <w:rPr>
      <w:rFonts w:ascii="Times New Roman" w:eastAsia="Arial Unicode MS" w:hAnsi="Times New Roman" w:cs="Arial Unicode MS"/>
      <w:color w:val="000000"/>
      <w:u w:color="000000"/>
      <w:bdr w:val="nil"/>
      <w:lang w:val="en-US"/>
    </w:rPr>
  </w:style>
  <w:style w:type="character" w:customStyle="1" w:styleId="BodyTextIndentChar">
    <w:name w:val="Body Text Indent Char"/>
    <w:basedOn w:val="DefaultParagraphFont"/>
    <w:link w:val="BodyTextIndent"/>
    <w:rsid w:val="0031728A"/>
    <w:rPr>
      <w:rFonts w:ascii="Times New Roman" w:eastAsia="Arial Unicode MS" w:hAnsi="Times New Roman" w:cs="Arial Unicode MS"/>
      <w:color w:val="000000"/>
      <w:u w:color="000000"/>
      <w:bdr w:val="nil"/>
      <w:lang w:val="en-US"/>
    </w:rPr>
  </w:style>
  <w:style w:type="character" w:customStyle="1" w:styleId="NoHeading3Text">
    <w:name w:val="No Heading 3 Text"/>
    <w:qFormat/>
    <w:rsid w:val="00CE7D07"/>
    <w:rPr>
      <w:rFonts w:ascii="Arial" w:hAnsi="Arial" w:cs="Arial"/>
      <w:color w:val="auto"/>
      <w:sz w:val="21"/>
      <w:szCs w:val="21"/>
      <w:u w:val="none"/>
    </w:rPr>
  </w:style>
  <w:style w:type="paragraph" w:styleId="Title">
    <w:name w:val="Title"/>
    <w:basedOn w:val="Normal"/>
    <w:link w:val="TitleChar"/>
    <w:qFormat/>
    <w:rsid w:val="00D162D6"/>
    <w:pPr>
      <w:jc w:val="center"/>
    </w:pPr>
    <w:rPr>
      <w:rFonts w:ascii="Arial" w:hAnsi="Arial"/>
      <w:b/>
    </w:rPr>
  </w:style>
  <w:style w:type="character" w:customStyle="1" w:styleId="TitleChar">
    <w:name w:val="Title Char"/>
    <w:basedOn w:val="DefaultParagraphFont"/>
    <w:link w:val="Title"/>
    <w:rsid w:val="00D162D6"/>
    <w:rPr>
      <w:rFonts w:ascii="Arial" w:eastAsia="Times New Roman" w:hAnsi="Arial"/>
      <w:b/>
      <w:sz w:val="24"/>
      <w:lang w:eastAsia="en-US"/>
    </w:rPr>
  </w:style>
  <w:style w:type="paragraph" w:customStyle="1" w:styleId="Section1">
    <w:name w:val="Section 1"/>
    <w:basedOn w:val="Normal"/>
    <w:rsid w:val="00E1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120"/>
      <w:ind w:left="720" w:hanging="720"/>
      <w:jc w:val="both"/>
    </w:pPr>
    <w:rPr>
      <w:rFonts w:ascii="Times New Roman" w:hAnsi="Times New Roman"/>
      <w:szCs w:val="24"/>
      <w:lang w:val="en-US"/>
    </w:rPr>
  </w:style>
  <w:style w:type="paragraph" w:styleId="Revision">
    <w:name w:val="Revision"/>
    <w:hidden/>
    <w:uiPriority w:val="99"/>
    <w:semiHidden/>
    <w:rsid w:val="00DE7658"/>
    <w:rPr>
      <w:rFonts w:ascii="Arial (W1)" w:eastAsia="Times New Roman" w:hAnsi="Arial (W1)"/>
      <w:sz w:val="24"/>
      <w:lang w:eastAsia="en-US"/>
    </w:rPr>
  </w:style>
  <w:style w:type="paragraph" w:customStyle="1" w:styleId="Level1">
    <w:name w:val="Level 1"/>
    <w:basedOn w:val="Normal"/>
    <w:next w:val="Normal"/>
    <w:qFormat/>
    <w:rsid w:val="00102E3D"/>
    <w:pPr>
      <w:numPr>
        <w:numId w:val="2"/>
      </w:numPr>
      <w:spacing w:after="240"/>
      <w:jc w:val="both"/>
      <w:outlineLvl w:val="0"/>
    </w:pPr>
    <w:rPr>
      <w:rFonts w:ascii="Arial" w:hAnsi="Arial" w:cs="Arial"/>
      <w:sz w:val="21"/>
      <w:szCs w:val="21"/>
      <w:lang w:eastAsia="en-GB"/>
    </w:rPr>
  </w:style>
  <w:style w:type="paragraph" w:customStyle="1" w:styleId="Level2">
    <w:name w:val="Level 2"/>
    <w:basedOn w:val="Normal"/>
    <w:next w:val="Normal"/>
    <w:qFormat/>
    <w:rsid w:val="00102E3D"/>
    <w:pPr>
      <w:numPr>
        <w:ilvl w:val="1"/>
        <w:numId w:val="2"/>
      </w:numPr>
      <w:tabs>
        <w:tab w:val="clear" w:pos="1560"/>
        <w:tab w:val="num" w:pos="360"/>
        <w:tab w:val="left" w:pos="2016"/>
        <w:tab w:val="left" w:pos="3024"/>
        <w:tab w:val="left" w:pos="4032"/>
        <w:tab w:val="left" w:pos="5040"/>
        <w:tab w:val="left" w:pos="6048"/>
        <w:tab w:val="left" w:pos="7056"/>
        <w:tab w:val="left" w:pos="8064"/>
        <w:tab w:val="right" w:pos="9029"/>
      </w:tabs>
      <w:spacing w:after="120"/>
      <w:ind w:left="1418" w:firstLine="0"/>
      <w:jc w:val="both"/>
      <w:outlineLvl w:val="1"/>
    </w:pPr>
    <w:rPr>
      <w:rFonts w:ascii="Arial" w:hAnsi="Arial" w:cs="Arial"/>
      <w:sz w:val="21"/>
      <w:szCs w:val="21"/>
      <w:lang w:eastAsia="en-GB"/>
    </w:rPr>
  </w:style>
  <w:style w:type="paragraph" w:customStyle="1" w:styleId="Level3">
    <w:name w:val="Level 3"/>
    <w:basedOn w:val="Normal"/>
    <w:next w:val="Normal"/>
    <w:qFormat/>
    <w:rsid w:val="00102E3D"/>
    <w:pPr>
      <w:numPr>
        <w:ilvl w:val="2"/>
        <w:numId w:val="2"/>
      </w:numPr>
      <w:tabs>
        <w:tab w:val="left" w:pos="3024"/>
        <w:tab w:val="left" w:pos="4032"/>
        <w:tab w:val="left" w:pos="5040"/>
        <w:tab w:val="left" w:pos="6048"/>
        <w:tab w:val="left" w:pos="7056"/>
        <w:tab w:val="left" w:pos="8064"/>
        <w:tab w:val="right" w:pos="9029"/>
      </w:tabs>
      <w:spacing w:before="120" w:after="120"/>
      <w:jc w:val="both"/>
      <w:outlineLvl w:val="2"/>
    </w:pPr>
    <w:rPr>
      <w:rFonts w:ascii="Arial" w:hAnsi="Arial" w:cs="Arial"/>
      <w:sz w:val="21"/>
      <w:szCs w:val="21"/>
      <w:lang w:eastAsia="en-GB"/>
    </w:rPr>
  </w:style>
  <w:style w:type="paragraph" w:customStyle="1" w:styleId="Level4">
    <w:name w:val="Level 4"/>
    <w:basedOn w:val="Normal"/>
    <w:next w:val="Normal"/>
    <w:qFormat/>
    <w:rsid w:val="00102E3D"/>
    <w:pPr>
      <w:numPr>
        <w:ilvl w:val="3"/>
        <w:numId w:val="2"/>
      </w:numPr>
      <w:tabs>
        <w:tab w:val="left" w:pos="4032"/>
        <w:tab w:val="left" w:pos="5040"/>
        <w:tab w:val="left" w:pos="6048"/>
        <w:tab w:val="left" w:pos="7056"/>
        <w:tab w:val="left" w:pos="8064"/>
        <w:tab w:val="right" w:pos="9029"/>
      </w:tabs>
      <w:spacing w:after="120"/>
      <w:jc w:val="both"/>
      <w:outlineLvl w:val="3"/>
    </w:pPr>
    <w:rPr>
      <w:rFonts w:ascii="Arial" w:hAnsi="Arial" w:cs="Arial"/>
      <w:sz w:val="21"/>
      <w:szCs w:val="21"/>
      <w:lang w:eastAsia="en-GB"/>
    </w:rPr>
  </w:style>
  <w:style w:type="paragraph" w:customStyle="1" w:styleId="Level5">
    <w:name w:val="Level 5"/>
    <w:basedOn w:val="Normal"/>
    <w:next w:val="Normal"/>
    <w:qFormat/>
    <w:rsid w:val="00102E3D"/>
    <w:pPr>
      <w:numPr>
        <w:ilvl w:val="4"/>
        <w:numId w:val="2"/>
      </w:numPr>
      <w:tabs>
        <w:tab w:val="left" w:pos="4032"/>
        <w:tab w:val="left" w:pos="5040"/>
        <w:tab w:val="left" w:pos="6048"/>
        <w:tab w:val="left" w:pos="7056"/>
        <w:tab w:val="left" w:pos="8064"/>
        <w:tab w:val="right" w:pos="9029"/>
      </w:tabs>
      <w:spacing w:after="240"/>
      <w:jc w:val="both"/>
      <w:outlineLvl w:val="4"/>
    </w:pPr>
    <w:rPr>
      <w:rFonts w:ascii="Arial" w:hAnsi="Arial" w:cs="Arial"/>
      <w:sz w:val="21"/>
      <w:szCs w:val="21"/>
      <w:lang w:eastAsia="en-GB"/>
    </w:rPr>
  </w:style>
  <w:style w:type="character" w:customStyle="1" w:styleId="ui-provider">
    <w:name w:val="ui-provider"/>
    <w:basedOn w:val="DefaultParagraphFont"/>
    <w:rsid w:val="00DA0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1775">
      <w:bodyDiv w:val="1"/>
      <w:marLeft w:val="0"/>
      <w:marRight w:val="0"/>
      <w:marTop w:val="0"/>
      <w:marBottom w:val="0"/>
      <w:divBdr>
        <w:top w:val="none" w:sz="0" w:space="0" w:color="auto"/>
        <w:left w:val="none" w:sz="0" w:space="0" w:color="auto"/>
        <w:bottom w:val="none" w:sz="0" w:space="0" w:color="auto"/>
        <w:right w:val="none" w:sz="0" w:space="0" w:color="auto"/>
      </w:divBdr>
    </w:div>
    <w:div w:id="232351606">
      <w:bodyDiv w:val="1"/>
      <w:marLeft w:val="0"/>
      <w:marRight w:val="0"/>
      <w:marTop w:val="0"/>
      <w:marBottom w:val="0"/>
      <w:divBdr>
        <w:top w:val="none" w:sz="0" w:space="0" w:color="auto"/>
        <w:left w:val="none" w:sz="0" w:space="0" w:color="auto"/>
        <w:bottom w:val="none" w:sz="0" w:space="0" w:color="auto"/>
        <w:right w:val="none" w:sz="0" w:space="0" w:color="auto"/>
      </w:divBdr>
    </w:div>
    <w:div w:id="246039524">
      <w:bodyDiv w:val="1"/>
      <w:marLeft w:val="0"/>
      <w:marRight w:val="0"/>
      <w:marTop w:val="0"/>
      <w:marBottom w:val="0"/>
      <w:divBdr>
        <w:top w:val="none" w:sz="0" w:space="0" w:color="auto"/>
        <w:left w:val="none" w:sz="0" w:space="0" w:color="auto"/>
        <w:bottom w:val="none" w:sz="0" w:space="0" w:color="auto"/>
        <w:right w:val="none" w:sz="0" w:space="0" w:color="auto"/>
      </w:divBdr>
    </w:div>
    <w:div w:id="343484540">
      <w:bodyDiv w:val="1"/>
      <w:marLeft w:val="0"/>
      <w:marRight w:val="0"/>
      <w:marTop w:val="0"/>
      <w:marBottom w:val="0"/>
      <w:divBdr>
        <w:top w:val="none" w:sz="0" w:space="0" w:color="auto"/>
        <w:left w:val="none" w:sz="0" w:space="0" w:color="auto"/>
        <w:bottom w:val="none" w:sz="0" w:space="0" w:color="auto"/>
        <w:right w:val="none" w:sz="0" w:space="0" w:color="auto"/>
      </w:divBdr>
    </w:div>
    <w:div w:id="420109286">
      <w:bodyDiv w:val="1"/>
      <w:marLeft w:val="0"/>
      <w:marRight w:val="0"/>
      <w:marTop w:val="0"/>
      <w:marBottom w:val="0"/>
      <w:divBdr>
        <w:top w:val="none" w:sz="0" w:space="0" w:color="auto"/>
        <w:left w:val="none" w:sz="0" w:space="0" w:color="auto"/>
        <w:bottom w:val="none" w:sz="0" w:space="0" w:color="auto"/>
        <w:right w:val="none" w:sz="0" w:space="0" w:color="auto"/>
      </w:divBdr>
    </w:div>
    <w:div w:id="508831024">
      <w:bodyDiv w:val="1"/>
      <w:marLeft w:val="0"/>
      <w:marRight w:val="0"/>
      <w:marTop w:val="0"/>
      <w:marBottom w:val="0"/>
      <w:divBdr>
        <w:top w:val="none" w:sz="0" w:space="0" w:color="auto"/>
        <w:left w:val="none" w:sz="0" w:space="0" w:color="auto"/>
        <w:bottom w:val="none" w:sz="0" w:space="0" w:color="auto"/>
        <w:right w:val="none" w:sz="0" w:space="0" w:color="auto"/>
      </w:divBdr>
    </w:div>
    <w:div w:id="592082459">
      <w:bodyDiv w:val="1"/>
      <w:marLeft w:val="0"/>
      <w:marRight w:val="0"/>
      <w:marTop w:val="0"/>
      <w:marBottom w:val="0"/>
      <w:divBdr>
        <w:top w:val="none" w:sz="0" w:space="0" w:color="auto"/>
        <w:left w:val="none" w:sz="0" w:space="0" w:color="auto"/>
        <w:bottom w:val="none" w:sz="0" w:space="0" w:color="auto"/>
        <w:right w:val="none" w:sz="0" w:space="0" w:color="auto"/>
      </w:divBdr>
    </w:div>
    <w:div w:id="783354467">
      <w:bodyDiv w:val="1"/>
      <w:marLeft w:val="0"/>
      <w:marRight w:val="0"/>
      <w:marTop w:val="0"/>
      <w:marBottom w:val="0"/>
      <w:divBdr>
        <w:top w:val="none" w:sz="0" w:space="0" w:color="auto"/>
        <w:left w:val="none" w:sz="0" w:space="0" w:color="auto"/>
        <w:bottom w:val="none" w:sz="0" w:space="0" w:color="auto"/>
        <w:right w:val="none" w:sz="0" w:space="0" w:color="auto"/>
      </w:divBdr>
    </w:div>
    <w:div w:id="932516374">
      <w:bodyDiv w:val="1"/>
      <w:marLeft w:val="0"/>
      <w:marRight w:val="0"/>
      <w:marTop w:val="0"/>
      <w:marBottom w:val="0"/>
      <w:divBdr>
        <w:top w:val="none" w:sz="0" w:space="0" w:color="auto"/>
        <w:left w:val="none" w:sz="0" w:space="0" w:color="auto"/>
        <w:bottom w:val="none" w:sz="0" w:space="0" w:color="auto"/>
        <w:right w:val="none" w:sz="0" w:space="0" w:color="auto"/>
      </w:divBdr>
    </w:div>
    <w:div w:id="1085226725">
      <w:bodyDiv w:val="1"/>
      <w:marLeft w:val="0"/>
      <w:marRight w:val="0"/>
      <w:marTop w:val="0"/>
      <w:marBottom w:val="0"/>
      <w:divBdr>
        <w:top w:val="none" w:sz="0" w:space="0" w:color="auto"/>
        <w:left w:val="none" w:sz="0" w:space="0" w:color="auto"/>
        <w:bottom w:val="none" w:sz="0" w:space="0" w:color="auto"/>
        <w:right w:val="none" w:sz="0" w:space="0" w:color="auto"/>
      </w:divBdr>
    </w:div>
    <w:div w:id="1321812319">
      <w:bodyDiv w:val="1"/>
      <w:marLeft w:val="0"/>
      <w:marRight w:val="0"/>
      <w:marTop w:val="0"/>
      <w:marBottom w:val="0"/>
      <w:divBdr>
        <w:top w:val="none" w:sz="0" w:space="0" w:color="auto"/>
        <w:left w:val="none" w:sz="0" w:space="0" w:color="auto"/>
        <w:bottom w:val="none" w:sz="0" w:space="0" w:color="auto"/>
        <w:right w:val="none" w:sz="0" w:space="0" w:color="auto"/>
      </w:divBdr>
    </w:div>
    <w:div w:id="1361542704">
      <w:bodyDiv w:val="1"/>
      <w:marLeft w:val="0"/>
      <w:marRight w:val="0"/>
      <w:marTop w:val="0"/>
      <w:marBottom w:val="0"/>
      <w:divBdr>
        <w:top w:val="none" w:sz="0" w:space="0" w:color="auto"/>
        <w:left w:val="none" w:sz="0" w:space="0" w:color="auto"/>
        <w:bottom w:val="none" w:sz="0" w:space="0" w:color="auto"/>
        <w:right w:val="none" w:sz="0" w:space="0" w:color="auto"/>
      </w:divBdr>
    </w:div>
    <w:div w:id="1377698590">
      <w:bodyDiv w:val="1"/>
      <w:marLeft w:val="0"/>
      <w:marRight w:val="0"/>
      <w:marTop w:val="0"/>
      <w:marBottom w:val="0"/>
      <w:divBdr>
        <w:top w:val="none" w:sz="0" w:space="0" w:color="auto"/>
        <w:left w:val="none" w:sz="0" w:space="0" w:color="auto"/>
        <w:bottom w:val="none" w:sz="0" w:space="0" w:color="auto"/>
        <w:right w:val="none" w:sz="0" w:space="0" w:color="auto"/>
      </w:divBdr>
    </w:div>
    <w:div w:id="1409304156">
      <w:bodyDiv w:val="1"/>
      <w:marLeft w:val="0"/>
      <w:marRight w:val="0"/>
      <w:marTop w:val="0"/>
      <w:marBottom w:val="0"/>
      <w:divBdr>
        <w:top w:val="none" w:sz="0" w:space="0" w:color="auto"/>
        <w:left w:val="none" w:sz="0" w:space="0" w:color="auto"/>
        <w:bottom w:val="none" w:sz="0" w:space="0" w:color="auto"/>
        <w:right w:val="none" w:sz="0" w:space="0" w:color="auto"/>
      </w:divBdr>
    </w:div>
    <w:div w:id="1597178352">
      <w:bodyDiv w:val="1"/>
      <w:marLeft w:val="0"/>
      <w:marRight w:val="0"/>
      <w:marTop w:val="0"/>
      <w:marBottom w:val="0"/>
      <w:divBdr>
        <w:top w:val="none" w:sz="0" w:space="0" w:color="auto"/>
        <w:left w:val="none" w:sz="0" w:space="0" w:color="auto"/>
        <w:bottom w:val="none" w:sz="0" w:space="0" w:color="auto"/>
        <w:right w:val="none" w:sz="0" w:space="0" w:color="auto"/>
      </w:divBdr>
    </w:div>
    <w:div w:id="1678145848">
      <w:bodyDiv w:val="1"/>
      <w:marLeft w:val="0"/>
      <w:marRight w:val="0"/>
      <w:marTop w:val="0"/>
      <w:marBottom w:val="0"/>
      <w:divBdr>
        <w:top w:val="none" w:sz="0" w:space="0" w:color="auto"/>
        <w:left w:val="none" w:sz="0" w:space="0" w:color="auto"/>
        <w:bottom w:val="none" w:sz="0" w:space="0" w:color="auto"/>
        <w:right w:val="none" w:sz="0" w:space="0" w:color="auto"/>
      </w:divBdr>
    </w:div>
    <w:div w:id="1720473986">
      <w:bodyDiv w:val="1"/>
      <w:marLeft w:val="0"/>
      <w:marRight w:val="0"/>
      <w:marTop w:val="0"/>
      <w:marBottom w:val="0"/>
      <w:divBdr>
        <w:top w:val="none" w:sz="0" w:space="0" w:color="auto"/>
        <w:left w:val="none" w:sz="0" w:space="0" w:color="auto"/>
        <w:bottom w:val="none" w:sz="0" w:space="0" w:color="auto"/>
        <w:right w:val="none" w:sz="0" w:space="0" w:color="auto"/>
      </w:divBdr>
    </w:div>
    <w:div w:id="1848865654">
      <w:bodyDiv w:val="1"/>
      <w:marLeft w:val="0"/>
      <w:marRight w:val="0"/>
      <w:marTop w:val="0"/>
      <w:marBottom w:val="0"/>
      <w:divBdr>
        <w:top w:val="none" w:sz="0" w:space="0" w:color="auto"/>
        <w:left w:val="none" w:sz="0" w:space="0" w:color="auto"/>
        <w:bottom w:val="none" w:sz="0" w:space="0" w:color="auto"/>
        <w:right w:val="none" w:sz="0" w:space="0" w:color="auto"/>
      </w:divBdr>
    </w:div>
    <w:div w:id="1898392358">
      <w:bodyDiv w:val="1"/>
      <w:marLeft w:val="0"/>
      <w:marRight w:val="0"/>
      <w:marTop w:val="0"/>
      <w:marBottom w:val="0"/>
      <w:divBdr>
        <w:top w:val="none" w:sz="0" w:space="0" w:color="auto"/>
        <w:left w:val="none" w:sz="0" w:space="0" w:color="auto"/>
        <w:bottom w:val="none" w:sz="0" w:space="0" w:color="auto"/>
        <w:right w:val="none" w:sz="0" w:space="0" w:color="auto"/>
      </w:divBdr>
    </w:div>
    <w:div w:id="1922055923">
      <w:bodyDiv w:val="1"/>
      <w:marLeft w:val="0"/>
      <w:marRight w:val="0"/>
      <w:marTop w:val="0"/>
      <w:marBottom w:val="0"/>
      <w:divBdr>
        <w:top w:val="none" w:sz="0" w:space="0" w:color="auto"/>
        <w:left w:val="none" w:sz="0" w:space="0" w:color="auto"/>
        <w:bottom w:val="none" w:sz="0" w:space="0" w:color="auto"/>
        <w:right w:val="none" w:sz="0" w:space="0" w:color="auto"/>
      </w:divBdr>
    </w:div>
    <w:div w:id="1992366589">
      <w:bodyDiv w:val="1"/>
      <w:marLeft w:val="0"/>
      <w:marRight w:val="0"/>
      <w:marTop w:val="0"/>
      <w:marBottom w:val="0"/>
      <w:divBdr>
        <w:top w:val="none" w:sz="0" w:space="0" w:color="auto"/>
        <w:left w:val="none" w:sz="0" w:space="0" w:color="auto"/>
        <w:bottom w:val="none" w:sz="0" w:space="0" w:color="auto"/>
        <w:right w:val="none" w:sz="0" w:space="0" w:color="auto"/>
      </w:divBdr>
    </w:div>
    <w:div w:id="20723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C79D2-87EF-4978-BB33-C889F106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 Lincolnshire Homes</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Wardrope</dc:creator>
  <cp:lastModifiedBy>Bev Lewis</cp:lastModifiedBy>
  <cp:revision>3</cp:revision>
  <cp:lastPrinted>2024-02-20T11:01:00Z</cp:lastPrinted>
  <dcterms:created xsi:type="dcterms:W3CDTF">2024-11-19T15:10:00Z</dcterms:created>
  <dcterms:modified xsi:type="dcterms:W3CDTF">2025-07-15T11:06:00Z</dcterms:modified>
</cp:coreProperties>
</file>